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 w:hAnsi="仿宋" w:eastAsia="仿宋"/>
          <w:b/>
          <w:color w:val="000000" w:themeColor="text1"/>
          <w:sz w:val="28"/>
          <w:szCs w:val="28"/>
        </w:rPr>
      </w:pPr>
      <w:r>
        <w:rPr>
          <w:rFonts w:hint="eastAsia" w:ascii="仿宋" w:hAnsi="仿宋" w:eastAsia="仿宋"/>
          <w:b/>
          <w:color w:val="000000" w:themeColor="text1"/>
          <w:sz w:val="28"/>
          <w:szCs w:val="28"/>
        </w:rPr>
        <w:t xml:space="preserve">                       </w:t>
      </w:r>
    </w:p>
    <w:p>
      <w:pPr>
        <w:jc w:val="center"/>
        <w:rPr>
          <w:rFonts w:ascii="仿宋" w:hAnsi="仿宋" w:eastAsia="仿宋"/>
          <w:b/>
          <w:color w:val="000000" w:themeColor="text1"/>
          <w:sz w:val="28"/>
          <w:szCs w:val="28"/>
        </w:rPr>
      </w:pPr>
      <w:r>
        <w:rPr>
          <w:rFonts w:hint="eastAsia" w:ascii="仿宋" w:hAnsi="仿宋" w:eastAsia="仿宋"/>
          <w:b/>
          <w:color w:val="000000" w:themeColor="text1"/>
          <w:sz w:val="28"/>
          <w:szCs w:val="28"/>
        </w:rPr>
        <w:t>关于做好北京理工大学2017-2018学年社会捐助奖学金评选工作的通知</w:t>
      </w:r>
    </w:p>
    <w:p>
      <w:pPr>
        <w:rPr>
          <w:rFonts w:ascii="仿宋" w:hAnsi="仿宋" w:eastAsia="仿宋"/>
          <w:color w:val="000000" w:themeColor="text1"/>
          <w:sz w:val="28"/>
          <w:szCs w:val="28"/>
        </w:rPr>
      </w:pPr>
      <w:r>
        <w:rPr>
          <w:rFonts w:hint="eastAsia" w:ascii="仿宋" w:hAnsi="仿宋" w:eastAsia="仿宋"/>
          <w:color w:val="000000" w:themeColor="text1"/>
          <w:sz w:val="28"/>
          <w:szCs w:val="28"/>
        </w:rPr>
        <w:t>各学院：</w:t>
      </w:r>
    </w:p>
    <w:p>
      <w:pPr>
        <w:rPr>
          <w:rFonts w:ascii="仿宋" w:hAnsi="仿宋" w:eastAsia="仿宋"/>
          <w:color w:val="000000" w:themeColor="text1"/>
          <w:sz w:val="28"/>
          <w:szCs w:val="28"/>
        </w:rPr>
      </w:pPr>
      <w:r>
        <w:rPr>
          <w:rFonts w:hint="eastAsia" w:ascii="仿宋" w:hAnsi="仿宋" w:eastAsia="仿宋"/>
          <w:color w:val="000000" w:themeColor="text1"/>
          <w:sz w:val="28"/>
          <w:szCs w:val="28"/>
        </w:rPr>
        <w:t>　　为做好2017-2018学年社会捐助奖学金的评选推荐工作，现将有关事宜通知如下。</w:t>
      </w:r>
    </w:p>
    <w:p>
      <w:pPr>
        <w:rPr>
          <w:rFonts w:ascii="仿宋" w:hAnsi="仿宋" w:eastAsia="仿宋"/>
          <w:b/>
          <w:color w:val="000000" w:themeColor="text1"/>
          <w:sz w:val="28"/>
          <w:szCs w:val="28"/>
        </w:rPr>
      </w:pPr>
      <w:r>
        <w:rPr>
          <w:rFonts w:hint="eastAsia" w:ascii="仿宋" w:hAnsi="仿宋" w:eastAsia="仿宋"/>
          <w:b/>
          <w:color w:val="000000" w:themeColor="text1"/>
          <w:sz w:val="28"/>
          <w:szCs w:val="28"/>
        </w:rPr>
        <w:t>　　一、评选范围</w:t>
      </w:r>
    </w:p>
    <w:p>
      <w:pPr>
        <w:rPr>
          <w:rFonts w:ascii="仿宋" w:hAnsi="仿宋" w:eastAsia="仿宋"/>
          <w:color w:val="000000" w:themeColor="text1"/>
          <w:sz w:val="28"/>
          <w:szCs w:val="28"/>
        </w:rPr>
      </w:pPr>
      <w:r>
        <w:rPr>
          <w:rFonts w:hint="eastAsia" w:ascii="仿宋" w:hAnsi="仿宋" w:eastAsia="仿宋"/>
          <w:color w:val="000000" w:themeColor="text1"/>
          <w:sz w:val="28"/>
          <w:szCs w:val="28"/>
        </w:rPr>
        <w:t>　　各类社会捐助奖学金主要用于奖励北京理工大学全日制本科生、硕士生、博士生中品学兼优的学生。</w:t>
      </w:r>
    </w:p>
    <w:p>
      <w:pPr>
        <w:rPr>
          <w:rFonts w:ascii="仿宋" w:hAnsi="仿宋" w:eastAsia="仿宋"/>
          <w:b/>
          <w:color w:val="000000" w:themeColor="text1"/>
          <w:sz w:val="28"/>
          <w:szCs w:val="28"/>
        </w:rPr>
      </w:pPr>
      <w:r>
        <w:rPr>
          <w:rFonts w:hint="eastAsia" w:ascii="仿宋" w:hAnsi="仿宋" w:eastAsia="仿宋"/>
          <w:b/>
          <w:color w:val="000000" w:themeColor="text1"/>
          <w:sz w:val="28"/>
          <w:szCs w:val="28"/>
        </w:rPr>
        <w:t>　　二、评选项目与参评学院</w:t>
      </w:r>
    </w:p>
    <w:p>
      <w:pPr>
        <w:ind w:firstLine="420"/>
        <w:rPr>
          <w:rFonts w:ascii="仿宋" w:hAnsi="仿宋" w:eastAsia="仿宋"/>
          <w:color w:val="000000" w:themeColor="text1"/>
          <w:sz w:val="28"/>
          <w:szCs w:val="28"/>
        </w:rPr>
      </w:pPr>
      <w:r>
        <w:rPr>
          <w:rFonts w:hint="eastAsia" w:ascii="仿宋" w:hAnsi="仿宋" w:eastAsia="仿宋"/>
          <w:color w:val="000000" w:themeColor="text1"/>
          <w:sz w:val="28"/>
          <w:szCs w:val="28"/>
        </w:rPr>
        <w:t>本次共评选以</w:t>
      </w:r>
      <w:r>
        <w:rPr>
          <w:rFonts w:hint="eastAsia" w:ascii="仿宋" w:hAnsi="仿宋" w:eastAsia="仿宋"/>
          <w:color w:val="0C0C0C" w:themeColor="text1" w:themeTint="F2"/>
          <w:sz w:val="28"/>
          <w:szCs w:val="28"/>
        </w:rPr>
        <w:t>下</w:t>
      </w:r>
      <w:r>
        <w:rPr>
          <w:rFonts w:hint="eastAsia" w:ascii="仿宋" w:hAnsi="仿宋" w:eastAsia="仿宋"/>
          <w:color w:val="0C0C0C" w:themeColor="text1" w:themeTint="F2"/>
          <w:sz w:val="28"/>
          <w:szCs w:val="28"/>
          <w:lang w:val="en-US" w:eastAsia="zh-CN"/>
        </w:rPr>
        <w:t>9</w:t>
      </w:r>
      <w:r>
        <w:rPr>
          <w:rFonts w:hint="eastAsia" w:ascii="仿宋" w:hAnsi="仿宋" w:eastAsia="仿宋"/>
          <w:color w:val="0C0C0C" w:themeColor="text1" w:themeTint="F2"/>
          <w:sz w:val="28"/>
          <w:szCs w:val="28"/>
        </w:rPr>
        <w:t>项校</w:t>
      </w:r>
      <w:r>
        <w:rPr>
          <w:rFonts w:hint="eastAsia" w:ascii="仿宋" w:hAnsi="仿宋" w:eastAsia="仿宋"/>
          <w:color w:val="000000" w:themeColor="text1"/>
          <w:sz w:val="28"/>
          <w:szCs w:val="28"/>
        </w:rPr>
        <w:t>级奖学金：</w:t>
      </w:r>
    </w:p>
    <w:tbl>
      <w:tblPr>
        <w:tblStyle w:val="10"/>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2410"/>
        <w:gridCol w:w="51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9" w:type="dxa"/>
          </w:tcPr>
          <w:p>
            <w:pPr>
              <w:jc w:val="center"/>
              <w:rPr>
                <w:rFonts w:asciiTheme="minorEastAsia" w:hAnsiTheme="minorEastAsia"/>
                <w:color w:val="000000" w:themeColor="text1"/>
                <w:szCs w:val="21"/>
              </w:rPr>
            </w:pPr>
            <w:r>
              <w:rPr>
                <w:rFonts w:hint="eastAsia" w:asciiTheme="minorEastAsia" w:hAnsiTheme="minorEastAsia"/>
                <w:color w:val="000000" w:themeColor="text1"/>
                <w:szCs w:val="21"/>
              </w:rPr>
              <w:t>序号</w:t>
            </w:r>
          </w:p>
        </w:tc>
        <w:tc>
          <w:tcPr>
            <w:tcW w:w="2410" w:type="dxa"/>
          </w:tcPr>
          <w:p>
            <w:pPr>
              <w:jc w:val="center"/>
              <w:rPr>
                <w:rFonts w:asciiTheme="minorEastAsia" w:hAnsiTheme="minorEastAsia"/>
                <w:color w:val="000000" w:themeColor="text1"/>
                <w:szCs w:val="21"/>
              </w:rPr>
            </w:pPr>
            <w:r>
              <w:rPr>
                <w:rFonts w:hint="eastAsia" w:asciiTheme="minorEastAsia" w:hAnsiTheme="minorEastAsia"/>
                <w:color w:val="000000" w:themeColor="text1"/>
                <w:szCs w:val="21"/>
              </w:rPr>
              <w:t>奖学金名称</w:t>
            </w:r>
          </w:p>
        </w:tc>
        <w:tc>
          <w:tcPr>
            <w:tcW w:w="5153" w:type="dxa"/>
          </w:tcPr>
          <w:p>
            <w:pPr>
              <w:jc w:val="center"/>
              <w:rPr>
                <w:rFonts w:asciiTheme="minorEastAsia" w:hAnsiTheme="minorEastAsia"/>
                <w:color w:val="000000" w:themeColor="text1"/>
                <w:szCs w:val="21"/>
              </w:rPr>
            </w:pPr>
            <w:r>
              <w:rPr>
                <w:rFonts w:hint="eastAsia" w:asciiTheme="minorEastAsia" w:hAnsiTheme="minorEastAsia"/>
                <w:color w:val="000000" w:themeColor="text1"/>
                <w:szCs w:val="21"/>
              </w:rPr>
              <w:t>参评学院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9" w:type="dxa"/>
          </w:tcPr>
          <w:p>
            <w:pPr>
              <w:jc w:val="center"/>
              <w:rPr>
                <w:rFonts w:asciiTheme="minorEastAsia" w:hAnsiTheme="minorEastAsia"/>
                <w:color w:val="000000" w:themeColor="text1"/>
                <w:szCs w:val="21"/>
              </w:rPr>
            </w:pPr>
            <w:r>
              <w:rPr>
                <w:rFonts w:hint="eastAsia" w:asciiTheme="minorEastAsia" w:hAnsiTheme="minorEastAsia"/>
                <w:color w:val="000000" w:themeColor="text1"/>
                <w:szCs w:val="21"/>
              </w:rPr>
              <w:t>1</w:t>
            </w:r>
          </w:p>
        </w:tc>
        <w:tc>
          <w:tcPr>
            <w:tcW w:w="2410" w:type="dxa"/>
          </w:tcPr>
          <w:p>
            <w:pPr>
              <w:jc w:val="center"/>
              <w:rPr>
                <w:rFonts w:asciiTheme="minorEastAsia" w:hAnsiTheme="minorEastAsia"/>
                <w:color w:val="000000" w:themeColor="text1"/>
                <w:szCs w:val="21"/>
              </w:rPr>
            </w:pPr>
            <w:r>
              <w:rPr>
                <w:rFonts w:hint="eastAsia" w:asciiTheme="minorEastAsia" w:hAnsiTheme="minorEastAsia"/>
                <w:color w:val="000000" w:themeColor="text1"/>
                <w:szCs w:val="21"/>
              </w:rPr>
              <w:t>SMC奖学金（励志类）</w:t>
            </w:r>
          </w:p>
        </w:tc>
        <w:tc>
          <w:tcPr>
            <w:tcW w:w="5153" w:type="dxa"/>
          </w:tcPr>
          <w:p>
            <w:pPr>
              <w:rPr>
                <w:rFonts w:asciiTheme="minorEastAsia" w:hAnsiTheme="minorEastAsia"/>
                <w:color w:val="0C0C0C" w:themeColor="text1" w:themeTint="F2"/>
                <w:szCs w:val="21"/>
              </w:rPr>
            </w:pPr>
            <w:r>
              <w:rPr>
                <w:rFonts w:asciiTheme="minorEastAsia" w:hAnsiTheme="minorEastAsia"/>
                <w:color w:val="0C0C0C" w:themeColor="text1" w:themeTint="F2"/>
                <w:szCs w:val="21"/>
              </w:rPr>
              <w:t>宇航学院</w:t>
            </w:r>
            <w:r>
              <w:rPr>
                <w:rFonts w:hint="eastAsia" w:asciiTheme="minorEastAsia" w:hAnsiTheme="minorEastAsia"/>
                <w:color w:val="0C0C0C" w:themeColor="text1" w:themeTint="F2"/>
                <w:szCs w:val="21"/>
              </w:rPr>
              <w:t>、</w:t>
            </w:r>
            <w:r>
              <w:rPr>
                <w:rFonts w:asciiTheme="minorEastAsia" w:hAnsiTheme="minorEastAsia"/>
                <w:color w:val="0C0C0C" w:themeColor="text1" w:themeTint="F2"/>
                <w:szCs w:val="21"/>
              </w:rPr>
              <w:t>机电学院</w:t>
            </w:r>
            <w:r>
              <w:rPr>
                <w:rFonts w:hint="eastAsia" w:asciiTheme="minorEastAsia" w:hAnsiTheme="minorEastAsia"/>
                <w:color w:val="0C0C0C" w:themeColor="text1" w:themeTint="F2"/>
                <w:szCs w:val="21"/>
              </w:rPr>
              <w:t>、</w:t>
            </w:r>
            <w:r>
              <w:rPr>
                <w:rFonts w:asciiTheme="minorEastAsia" w:hAnsiTheme="minorEastAsia"/>
                <w:color w:val="0C0C0C" w:themeColor="text1" w:themeTint="F2"/>
                <w:szCs w:val="21"/>
              </w:rPr>
              <w:t>机械与车辆工程学院</w:t>
            </w:r>
            <w:r>
              <w:rPr>
                <w:rFonts w:hint="eastAsia" w:asciiTheme="minorEastAsia" w:hAnsiTheme="minorEastAsia"/>
                <w:color w:val="0C0C0C" w:themeColor="text1" w:themeTint="F2"/>
                <w:szCs w:val="21"/>
              </w:rPr>
              <w:t>、</w:t>
            </w:r>
            <w:r>
              <w:rPr>
                <w:rFonts w:asciiTheme="minorEastAsia" w:hAnsiTheme="minorEastAsia"/>
                <w:color w:val="0C0C0C" w:themeColor="text1" w:themeTint="F2"/>
                <w:szCs w:val="21"/>
              </w:rPr>
              <w:t>光电学院</w:t>
            </w:r>
            <w:r>
              <w:rPr>
                <w:rFonts w:hint="eastAsia" w:asciiTheme="minorEastAsia" w:hAnsiTheme="minorEastAsia"/>
                <w:color w:val="0C0C0C" w:themeColor="text1" w:themeTint="F2"/>
                <w:szCs w:val="21"/>
              </w:rPr>
              <w:t>、</w:t>
            </w:r>
            <w:r>
              <w:rPr>
                <w:rFonts w:asciiTheme="minorEastAsia" w:hAnsiTheme="minorEastAsia"/>
                <w:color w:val="0C0C0C" w:themeColor="text1" w:themeTint="F2"/>
                <w:szCs w:val="21"/>
              </w:rPr>
              <w:t>信息与电子学院</w:t>
            </w:r>
            <w:r>
              <w:rPr>
                <w:rFonts w:hint="eastAsia" w:asciiTheme="minorEastAsia" w:hAnsiTheme="minorEastAsia"/>
                <w:color w:val="0C0C0C" w:themeColor="text1" w:themeTint="F2"/>
                <w:szCs w:val="21"/>
              </w:rPr>
              <w:t>、</w:t>
            </w:r>
            <w:r>
              <w:rPr>
                <w:rFonts w:asciiTheme="minorEastAsia" w:hAnsiTheme="minorEastAsia"/>
                <w:color w:val="0C0C0C" w:themeColor="text1" w:themeTint="F2"/>
                <w:szCs w:val="21"/>
              </w:rPr>
              <w:t>自动化学院</w:t>
            </w:r>
            <w:r>
              <w:rPr>
                <w:rFonts w:hint="eastAsia" w:asciiTheme="minorEastAsia" w:hAnsiTheme="minorEastAsia"/>
                <w:color w:val="0C0C0C" w:themeColor="text1" w:themeTint="F2"/>
                <w:szCs w:val="21"/>
              </w:rPr>
              <w:t>、</w:t>
            </w:r>
            <w:r>
              <w:rPr>
                <w:rFonts w:asciiTheme="minorEastAsia" w:hAnsiTheme="minorEastAsia"/>
                <w:color w:val="0C0C0C" w:themeColor="text1" w:themeTint="F2"/>
                <w:szCs w:val="21"/>
              </w:rPr>
              <w:t>计算机学院</w:t>
            </w:r>
            <w:r>
              <w:rPr>
                <w:rFonts w:hint="eastAsia" w:asciiTheme="minorEastAsia" w:hAnsiTheme="minorEastAsia"/>
                <w:color w:val="0C0C0C" w:themeColor="text1" w:themeTint="F2"/>
                <w:szCs w:val="21"/>
              </w:rPr>
              <w:t>、气动技术联合研究中心（隶属自动化学院）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9" w:type="dxa"/>
          </w:tcPr>
          <w:p>
            <w:pPr>
              <w:jc w:val="center"/>
              <w:rPr>
                <w:rFonts w:asciiTheme="minorEastAsia" w:hAnsiTheme="minorEastAsia"/>
                <w:color w:val="000000" w:themeColor="text1"/>
                <w:szCs w:val="21"/>
              </w:rPr>
            </w:pPr>
            <w:r>
              <w:rPr>
                <w:rFonts w:hint="eastAsia" w:asciiTheme="minorEastAsia" w:hAnsiTheme="minorEastAsia"/>
                <w:color w:val="000000" w:themeColor="text1"/>
                <w:szCs w:val="21"/>
              </w:rPr>
              <w:t>2</w:t>
            </w:r>
          </w:p>
        </w:tc>
        <w:tc>
          <w:tcPr>
            <w:tcW w:w="2410" w:type="dxa"/>
          </w:tcPr>
          <w:p>
            <w:pPr>
              <w:jc w:val="center"/>
              <w:rPr>
                <w:rFonts w:asciiTheme="minorEastAsia" w:hAnsiTheme="minorEastAsia"/>
                <w:color w:val="000000" w:themeColor="text1"/>
                <w:szCs w:val="21"/>
              </w:rPr>
            </w:pPr>
            <w:r>
              <w:rPr>
                <w:rFonts w:hint="eastAsia" w:asciiTheme="minorEastAsia" w:hAnsiTheme="minorEastAsia"/>
                <w:color w:val="000000" w:themeColor="text1"/>
                <w:szCs w:val="21"/>
              </w:rPr>
              <w:t>国睿奖学金</w:t>
            </w:r>
          </w:p>
        </w:tc>
        <w:tc>
          <w:tcPr>
            <w:tcW w:w="5153" w:type="dxa"/>
          </w:tcPr>
          <w:p>
            <w:pPr>
              <w:rPr>
                <w:rFonts w:asciiTheme="minorEastAsia" w:hAnsiTheme="minorEastAsia"/>
                <w:color w:val="000000" w:themeColor="text1"/>
                <w:szCs w:val="21"/>
              </w:rPr>
            </w:pPr>
            <w:r>
              <w:rPr>
                <w:rFonts w:hint="eastAsia" w:asciiTheme="minorEastAsia" w:hAnsiTheme="minorEastAsia"/>
                <w:color w:val="000000" w:themeColor="text1"/>
                <w:szCs w:val="21"/>
              </w:rPr>
              <w:t>信息与</w:t>
            </w:r>
            <w:r>
              <w:rPr>
                <w:rFonts w:asciiTheme="minorEastAsia" w:hAnsiTheme="minorEastAsia"/>
                <w:color w:val="000000" w:themeColor="text1"/>
                <w:szCs w:val="21"/>
              </w:rPr>
              <w:t>电子学院、</w:t>
            </w:r>
            <w:r>
              <w:rPr>
                <w:rFonts w:hint="eastAsia" w:asciiTheme="minorEastAsia" w:hAnsiTheme="minorEastAsia"/>
                <w:color w:val="000000" w:themeColor="text1"/>
                <w:szCs w:val="21"/>
              </w:rPr>
              <w:t>计算机</w:t>
            </w:r>
            <w:r>
              <w:rPr>
                <w:rFonts w:asciiTheme="minorEastAsia" w:hAnsiTheme="minorEastAsia"/>
                <w:color w:val="000000" w:themeColor="text1"/>
                <w:szCs w:val="21"/>
              </w:rPr>
              <w:t>学院、雷达与对抗技术研究所、自动化学院、宇航学院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9" w:type="dxa"/>
          </w:tcPr>
          <w:p>
            <w:pPr>
              <w:jc w:val="center"/>
              <w:rPr>
                <w:rFonts w:asciiTheme="minorEastAsia" w:hAnsiTheme="minorEastAsia"/>
                <w:color w:val="000000" w:themeColor="text1"/>
                <w:szCs w:val="21"/>
              </w:rPr>
            </w:pPr>
            <w:r>
              <w:rPr>
                <w:rFonts w:hint="eastAsia" w:asciiTheme="minorEastAsia" w:hAnsiTheme="minorEastAsia"/>
                <w:color w:val="000000" w:themeColor="text1"/>
                <w:szCs w:val="21"/>
              </w:rPr>
              <w:t>3</w:t>
            </w:r>
          </w:p>
        </w:tc>
        <w:tc>
          <w:tcPr>
            <w:tcW w:w="2410" w:type="dxa"/>
            <w:vAlign w:val="top"/>
          </w:tcPr>
          <w:p>
            <w:pPr>
              <w:jc w:val="center"/>
              <w:rPr>
                <w:rFonts w:asciiTheme="minorEastAsia" w:hAnsiTheme="minorEastAsia"/>
                <w:color w:val="000000" w:themeColor="text1"/>
                <w:szCs w:val="21"/>
              </w:rPr>
            </w:pPr>
            <w:r>
              <w:rPr>
                <w:rFonts w:hint="eastAsia" w:asciiTheme="minorEastAsia" w:hAnsiTheme="minorEastAsia"/>
                <w:color w:val="000000" w:themeColor="text1"/>
                <w:szCs w:val="21"/>
              </w:rPr>
              <w:t>金发</w:t>
            </w:r>
            <w:r>
              <w:rPr>
                <w:rFonts w:asciiTheme="minorEastAsia" w:hAnsiTheme="minorEastAsia"/>
                <w:color w:val="000000" w:themeColor="text1"/>
                <w:szCs w:val="21"/>
              </w:rPr>
              <w:t>科技奖学金</w:t>
            </w:r>
          </w:p>
        </w:tc>
        <w:tc>
          <w:tcPr>
            <w:tcW w:w="5153" w:type="dxa"/>
            <w:vAlign w:val="top"/>
          </w:tcPr>
          <w:p>
            <w:pPr>
              <w:rPr>
                <w:rFonts w:asciiTheme="minorEastAsia" w:hAnsiTheme="minorEastAsia"/>
                <w:color w:val="000000" w:themeColor="text1"/>
                <w:szCs w:val="21"/>
              </w:rPr>
            </w:pPr>
            <w:r>
              <w:rPr>
                <w:rFonts w:hint="eastAsia" w:asciiTheme="minorEastAsia" w:hAnsiTheme="minorEastAsia"/>
                <w:color w:val="000000" w:themeColor="text1"/>
                <w:szCs w:val="21"/>
              </w:rPr>
              <w:t>材料</w:t>
            </w:r>
            <w:r>
              <w:rPr>
                <w:rFonts w:asciiTheme="minorEastAsia" w:hAnsiTheme="minorEastAsia"/>
                <w:color w:val="000000" w:themeColor="text1"/>
                <w:szCs w:val="21"/>
              </w:rPr>
              <w:t>学院、化学与化工学院、生命学院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9" w:type="dxa"/>
          </w:tcPr>
          <w:p>
            <w:pPr>
              <w:jc w:val="center"/>
              <w:rPr>
                <w:rFonts w:asciiTheme="minorEastAsia" w:hAnsiTheme="minorEastAsia"/>
                <w:color w:val="000000" w:themeColor="text1"/>
                <w:szCs w:val="21"/>
              </w:rPr>
            </w:pPr>
            <w:r>
              <w:rPr>
                <w:rFonts w:asciiTheme="minorEastAsia" w:hAnsiTheme="minorEastAsia"/>
                <w:color w:val="000000" w:themeColor="text1"/>
                <w:szCs w:val="21"/>
              </w:rPr>
              <w:t>4</w:t>
            </w:r>
          </w:p>
        </w:tc>
        <w:tc>
          <w:tcPr>
            <w:tcW w:w="2410" w:type="dxa"/>
            <w:vAlign w:val="top"/>
          </w:tcPr>
          <w:p>
            <w:pPr>
              <w:jc w:val="center"/>
              <w:rPr>
                <w:rFonts w:asciiTheme="minorEastAsia" w:hAnsiTheme="minorEastAsia"/>
                <w:color w:val="000000" w:themeColor="text1"/>
                <w:szCs w:val="21"/>
              </w:rPr>
            </w:pPr>
            <w:r>
              <w:rPr>
                <w:rFonts w:hint="eastAsia" w:asciiTheme="minorEastAsia" w:hAnsiTheme="minorEastAsia"/>
                <w:color w:val="000000" w:themeColor="text1"/>
                <w:szCs w:val="21"/>
              </w:rPr>
              <w:t>三星</w:t>
            </w:r>
            <w:r>
              <w:rPr>
                <w:rFonts w:asciiTheme="minorEastAsia" w:hAnsiTheme="minorEastAsia"/>
                <w:color w:val="000000" w:themeColor="text1"/>
                <w:szCs w:val="21"/>
              </w:rPr>
              <w:t>奖学金</w:t>
            </w:r>
          </w:p>
        </w:tc>
        <w:tc>
          <w:tcPr>
            <w:tcW w:w="5153" w:type="dxa"/>
            <w:vAlign w:val="top"/>
          </w:tcPr>
          <w:p>
            <w:pPr>
              <w:rPr>
                <w:rFonts w:asciiTheme="minorEastAsia" w:hAnsiTheme="minorEastAsia"/>
                <w:color w:val="000000" w:themeColor="text1"/>
                <w:szCs w:val="21"/>
              </w:rPr>
            </w:pPr>
            <w:r>
              <w:rPr>
                <w:rFonts w:hint="eastAsia" w:asciiTheme="minorEastAsia" w:hAnsiTheme="minorEastAsia"/>
                <w:color w:val="000000" w:themeColor="text1"/>
                <w:szCs w:val="21"/>
              </w:rPr>
              <w:t>信息</w:t>
            </w:r>
            <w:r>
              <w:rPr>
                <w:rFonts w:asciiTheme="minorEastAsia" w:hAnsiTheme="minorEastAsia"/>
                <w:color w:val="000000" w:themeColor="text1"/>
                <w:szCs w:val="21"/>
              </w:rPr>
              <w:t>与电子学院、自动化学院、计算机学院、数学与统计学院、管理与</w:t>
            </w:r>
            <w:r>
              <w:rPr>
                <w:rFonts w:hint="eastAsia" w:asciiTheme="minorEastAsia" w:hAnsiTheme="minorEastAsia"/>
                <w:color w:val="000000" w:themeColor="text1"/>
                <w:szCs w:val="21"/>
              </w:rPr>
              <w:t>经济</w:t>
            </w:r>
            <w:r>
              <w:rPr>
                <w:rFonts w:asciiTheme="minorEastAsia" w:hAnsiTheme="minorEastAsia"/>
                <w:color w:val="000000" w:themeColor="text1"/>
                <w:szCs w:val="21"/>
              </w:rPr>
              <w:t>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9" w:type="dxa"/>
          </w:tcPr>
          <w:p>
            <w:pPr>
              <w:jc w:val="center"/>
              <w:rPr>
                <w:rFonts w:asciiTheme="minorEastAsia" w:hAnsiTheme="minorEastAsia"/>
                <w:color w:val="000000" w:themeColor="text1"/>
                <w:szCs w:val="21"/>
              </w:rPr>
            </w:pPr>
            <w:r>
              <w:rPr>
                <w:rFonts w:asciiTheme="minorEastAsia" w:hAnsiTheme="minorEastAsia"/>
                <w:color w:val="000000" w:themeColor="text1"/>
                <w:szCs w:val="21"/>
              </w:rPr>
              <w:t>5</w:t>
            </w:r>
          </w:p>
        </w:tc>
        <w:tc>
          <w:tcPr>
            <w:tcW w:w="2410" w:type="dxa"/>
            <w:vAlign w:val="top"/>
          </w:tcPr>
          <w:p>
            <w:pPr>
              <w:jc w:val="center"/>
              <w:rPr>
                <w:rFonts w:asciiTheme="minorEastAsia" w:hAnsiTheme="minorEastAsia"/>
                <w:color w:val="000000" w:themeColor="text1"/>
                <w:szCs w:val="21"/>
              </w:rPr>
            </w:pPr>
            <w:r>
              <w:rPr>
                <w:rFonts w:hint="eastAsia" w:asciiTheme="minorEastAsia" w:hAnsiTheme="minorEastAsia"/>
                <w:color w:val="000000" w:themeColor="text1"/>
                <w:szCs w:val="21"/>
              </w:rPr>
              <w:t>迪文</w:t>
            </w:r>
            <w:r>
              <w:rPr>
                <w:rFonts w:asciiTheme="minorEastAsia" w:hAnsiTheme="minorEastAsia"/>
                <w:color w:val="000000" w:themeColor="text1"/>
                <w:szCs w:val="21"/>
              </w:rPr>
              <w:t>奖学金</w:t>
            </w:r>
          </w:p>
        </w:tc>
        <w:tc>
          <w:tcPr>
            <w:tcW w:w="5153" w:type="dxa"/>
            <w:vAlign w:val="top"/>
          </w:tcPr>
          <w:p>
            <w:pPr>
              <w:rPr>
                <w:rFonts w:asciiTheme="minorEastAsia" w:hAnsiTheme="minorEastAsia"/>
                <w:color w:val="000000" w:themeColor="text1"/>
                <w:szCs w:val="21"/>
              </w:rPr>
            </w:pPr>
            <w:r>
              <w:rPr>
                <w:rFonts w:hint="eastAsia" w:asciiTheme="minorEastAsia" w:hAnsiTheme="minorEastAsia"/>
                <w:color w:val="000000" w:themeColor="text1"/>
                <w:szCs w:val="21"/>
              </w:rPr>
              <w:t>所有有本科生的学院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9" w:type="dxa"/>
          </w:tcPr>
          <w:p>
            <w:pPr>
              <w:jc w:val="center"/>
              <w:rPr>
                <w:rFonts w:asciiTheme="minorEastAsia" w:hAnsiTheme="minorEastAsia"/>
                <w:color w:val="000000" w:themeColor="text1"/>
                <w:szCs w:val="21"/>
              </w:rPr>
            </w:pPr>
            <w:r>
              <w:rPr>
                <w:rFonts w:asciiTheme="minorEastAsia" w:hAnsiTheme="minorEastAsia"/>
                <w:color w:val="000000" w:themeColor="text1"/>
                <w:szCs w:val="21"/>
              </w:rPr>
              <w:t>6</w:t>
            </w:r>
          </w:p>
        </w:tc>
        <w:tc>
          <w:tcPr>
            <w:tcW w:w="2410" w:type="dxa"/>
            <w:vAlign w:val="top"/>
          </w:tcPr>
          <w:p>
            <w:pPr>
              <w:jc w:val="center"/>
              <w:rPr>
                <w:rFonts w:asciiTheme="minorEastAsia" w:hAnsiTheme="minorEastAsia"/>
                <w:color w:val="000000" w:themeColor="text1"/>
                <w:szCs w:val="21"/>
              </w:rPr>
            </w:pPr>
            <w:r>
              <w:rPr>
                <w:rFonts w:hint="eastAsia" w:asciiTheme="minorEastAsia" w:hAnsiTheme="minorEastAsia"/>
                <w:color w:val="000000" w:themeColor="text1"/>
                <w:szCs w:val="21"/>
              </w:rPr>
              <w:t>华为奖学金</w:t>
            </w:r>
          </w:p>
        </w:tc>
        <w:tc>
          <w:tcPr>
            <w:tcW w:w="5153" w:type="dxa"/>
            <w:vAlign w:val="top"/>
          </w:tcPr>
          <w:p>
            <w:pPr>
              <w:rPr>
                <w:rFonts w:asciiTheme="minorEastAsia" w:hAnsiTheme="minorEastAsia"/>
                <w:color w:val="000000" w:themeColor="text1"/>
                <w:szCs w:val="21"/>
              </w:rPr>
            </w:pPr>
            <w:r>
              <w:rPr>
                <w:rFonts w:asciiTheme="minorEastAsia" w:hAnsiTheme="minorEastAsia"/>
                <w:color w:val="000000" w:themeColor="text1"/>
                <w:szCs w:val="21"/>
              </w:rPr>
              <w:t>信息与电子学院、计算机学院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9" w:type="dxa"/>
          </w:tcPr>
          <w:p>
            <w:pPr>
              <w:jc w:val="center"/>
              <w:rPr>
                <w:rFonts w:asciiTheme="minorEastAsia" w:hAnsiTheme="minorEastAsia"/>
                <w:color w:val="000000" w:themeColor="text1"/>
                <w:szCs w:val="21"/>
              </w:rPr>
            </w:pPr>
            <w:r>
              <w:rPr>
                <w:rFonts w:asciiTheme="minorEastAsia" w:hAnsiTheme="minorEastAsia"/>
                <w:color w:val="000000" w:themeColor="text1"/>
                <w:szCs w:val="21"/>
              </w:rPr>
              <w:t>7</w:t>
            </w:r>
          </w:p>
        </w:tc>
        <w:tc>
          <w:tcPr>
            <w:tcW w:w="2410" w:type="dxa"/>
            <w:vAlign w:val="top"/>
          </w:tcPr>
          <w:p>
            <w:pPr>
              <w:jc w:val="center"/>
              <w:rPr>
                <w:rFonts w:asciiTheme="minorEastAsia" w:hAnsiTheme="minorEastAsia"/>
                <w:color w:val="000000" w:themeColor="text1"/>
                <w:szCs w:val="21"/>
              </w:rPr>
            </w:pPr>
            <w:r>
              <w:rPr>
                <w:rFonts w:hint="eastAsia" w:asciiTheme="minorEastAsia" w:hAnsiTheme="minorEastAsia"/>
                <w:color w:val="000000" w:themeColor="text1"/>
                <w:szCs w:val="21"/>
              </w:rPr>
              <w:t>84781奖学金</w:t>
            </w:r>
          </w:p>
        </w:tc>
        <w:tc>
          <w:tcPr>
            <w:tcW w:w="5153" w:type="dxa"/>
            <w:vAlign w:val="top"/>
          </w:tcPr>
          <w:p>
            <w:pPr>
              <w:rPr>
                <w:rFonts w:asciiTheme="minorEastAsia" w:hAnsiTheme="minorEastAsia"/>
                <w:color w:val="000000" w:themeColor="text1"/>
                <w:szCs w:val="21"/>
              </w:rPr>
            </w:pPr>
            <w:r>
              <w:rPr>
                <w:rFonts w:asciiTheme="minorEastAsia" w:hAnsiTheme="minorEastAsia"/>
                <w:color w:val="000000" w:themeColor="text1"/>
                <w:szCs w:val="21"/>
              </w:rPr>
              <w:t>机电学院、宇航学院、机械与车辆学院、信息与电子学院、化学与化工学院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9" w:type="dxa"/>
          </w:tcPr>
          <w:p>
            <w:pPr>
              <w:jc w:val="center"/>
              <w:rPr>
                <w:rFonts w:asciiTheme="minorEastAsia" w:hAnsiTheme="minorEastAsia"/>
                <w:color w:val="000000" w:themeColor="text1"/>
                <w:szCs w:val="21"/>
              </w:rPr>
            </w:pPr>
            <w:r>
              <w:rPr>
                <w:rFonts w:asciiTheme="minorEastAsia" w:hAnsiTheme="minorEastAsia"/>
                <w:color w:val="000000" w:themeColor="text1"/>
                <w:szCs w:val="21"/>
              </w:rPr>
              <w:t>8</w:t>
            </w:r>
          </w:p>
        </w:tc>
        <w:tc>
          <w:tcPr>
            <w:tcW w:w="2410" w:type="dxa"/>
            <w:vAlign w:val="top"/>
          </w:tcPr>
          <w:p>
            <w:pPr>
              <w:jc w:val="center"/>
              <w:rPr>
                <w:rFonts w:asciiTheme="minorEastAsia" w:hAnsiTheme="minorEastAsia"/>
                <w:color w:val="000000" w:themeColor="text1"/>
                <w:szCs w:val="21"/>
              </w:rPr>
            </w:pPr>
            <w:r>
              <w:rPr>
                <w:rFonts w:hint="eastAsia" w:asciiTheme="minorEastAsia" w:hAnsiTheme="minorEastAsia"/>
                <w:color w:val="000000" w:themeColor="text1"/>
                <w:szCs w:val="21"/>
              </w:rPr>
              <w:t>竞技世界奖学金</w:t>
            </w:r>
          </w:p>
        </w:tc>
        <w:tc>
          <w:tcPr>
            <w:tcW w:w="5153" w:type="dxa"/>
            <w:vAlign w:val="top"/>
          </w:tcPr>
          <w:p>
            <w:pPr>
              <w:rPr>
                <w:rFonts w:asciiTheme="minorEastAsia" w:hAnsiTheme="minorEastAsia"/>
                <w:color w:val="000000" w:themeColor="text1"/>
                <w:szCs w:val="21"/>
              </w:rPr>
            </w:pPr>
            <w:r>
              <w:rPr>
                <w:rFonts w:hint="eastAsia" w:asciiTheme="minorEastAsia" w:hAnsiTheme="minorEastAsia"/>
                <w:color w:val="000000" w:themeColor="text1"/>
                <w:szCs w:val="21"/>
              </w:rPr>
              <w:t>北京理工大学计算机、计算机学院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9" w:type="dxa"/>
          </w:tcPr>
          <w:p>
            <w:pPr>
              <w:jc w:val="center"/>
              <w:rPr>
                <w:rFonts w:asciiTheme="minorEastAsia" w:hAnsiTheme="minorEastAsia"/>
                <w:color w:val="000000" w:themeColor="text1"/>
                <w:szCs w:val="21"/>
              </w:rPr>
            </w:pPr>
            <w:r>
              <w:rPr>
                <w:rFonts w:asciiTheme="minorEastAsia" w:hAnsiTheme="minorEastAsia"/>
                <w:color w:val="000000" w:themeColor="text1"/>
                <w:szCs w:val="21"/>
              </w:rPr>
              <w:t>9</w:t>
            </w:r>
          </w:p>
        </w:tc>
        <w:tc>
          <w:tcPr>
            <w:tcW w:w="2410" w:type="dxa"/>
            <w:vAlign w:val="top"/>
          </w:tcPr>
          <w:p>
            <w:pPr>
              <w:jc w:val="center"/>
              <w:rPr>
                <w:rFonts w:asciiTheme="minorEastAsia" w:hAnsiTheme="minorEastAsia"/>
                <w:color w:val="000000" w:themeColor="text1"/>
                <w:szCs w:val="21"/>
              </w:rPr>
            </w:pPr>
            <w:r>
              <w:rPr>
                <w:rFonts w:hint="eastAsia" w:asciiTheme="minorEastAsia" w:hAnsiTheme="minorEastAsia"/>
                <w:color w:val="000000" w:themeColor="text1"/>
                <w:szCs w:val="21"/>
              </w:rPr>
              <w:t>华瑞世纪奖学金（考虑到差额奖学金情况，此奖学金迟于其他奖学金报送）</w:t>
            </w:r>
          </w:p>
        </w:tc>
        <w:tc>
          <w:tcPr>
            <w:tcW w:w="5153" w:type="dxa"/>
            <w:vAlign w:val="top"/>
          </w:tcPr>
          <w:p>
            <w:pPr>
              <w:rPr>
                <w:rFonts w:asciiTheme="minorEastAsia" w:hAnsiTheme="minorEastAsia"/>
                <w:color w:val="000000" w:themeColor="text1"/>
                <w:szCs w:val="21"/>
              </w:rPr>
            </w:pPr>
            <w:r>
              <w:rPr>
                <w:rFonts w:asciiTheme="minorEastAsia" w:hAnsiTheme="minorEastAsia"/>
                <w:color w:val="000000" w:themeColor="text1"/>
                <w:szCs w:val="21"/>
              </w:rPr>
              <w:t>宇航学院、机电学院、机械与车辆工程学院、光电学院、信息与电子学院、自动化学院、计算机学院、材料学院、化学与化工学院、生命学院、数学学院、物理学院、管理与经济学院、人文与社会科学学院、法学院、外国语学院、设计与艺术学院、徐特立学院、马克思学院</w:t>
            </w:r>
            <w:r>
              <w:rPr>
                <w:rFonts w:hint="eastAsia" w:asciiTheme="minorEastAsia" w:hAnsiTheme="minorEastAsia"/>
                <w:color w:val="000000" w:themeColor="text1"/>
                <w:szCs w:val="21"/>
              </w:rPr>
              <w:t>、</w:t>
            </w:r>
            <w:r>
              <w:rPr>
                <w:rFonts w:hint="eastAsia" w:asciiTheme="minorEastAsia" w:hAnsiTheme="minorEastAsia"/>
                <w:szCs w:val="21"/>
              </w:rPr>
              <w:t>继续教育学院教育学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9" w:type="dxa"/>
          </w:tcPr>
          <w:p>
            <w:pPr>
              <w:jc w:val="center"/>
              <w:rPr>
                <w:rFonts w:asciiTheme="minorEastAsia" w:hAnsiTheme="minorEastAsia"/>
                <w:color w:val="000000" w:themeColor="text1"/>
                <w:szCs w:val="21"/>
              </w:rPr>
            </w:pPr>
          </w:p>
        </w:tc>
        <w:tc>
          <w:tcPr>
            <w:tcW w:w="2410" w:type="dxa"/>
          </w:tcPr>
          <w:p>
            <w:pPr>
              <w:jc w:val="center"/>
              <w:rPr>
                <w:rFonts w:hint="eastAsia" w:asciiTheme="minorEastAsia" w:hAnsiTheme="minorEastAsia" w:eastAsiaTheme="minorEastAsia"/>
                <w:color w:val="000000" w:themeColor="text1"/>
                <w:szCs w:val="21"/>
                <w:lang w:val="en-US" w:eastAsia="zh-CN"/>
              </w:rPr>
            </w:pPr>
            <w:r>
              <w:rPr>
                <w:rFonts w:hint="eastAsia" w:asciiTheme="minorEastAsia" w:hAnsiTheme="minorEastAsia"/>
                <w:color w:val="000000" w:themeColor="text1"/>
                <w:szCs w:val="21"/>
                <w:lang w:val="en-US" w:eastAsia="zh-CN"/>
              </w:rPr>
              <w:t>唐南军奖学金</w:t>
            </w:r>
          </w:p>
        </w:tc>
        <w:tc>
          <w:tcPr>
            <w:tcW w:w="5153" w:type="dxa"/>
          </w:tcPr>
          <w:p>
            <w:pPr>
              <w:rPr>
                <w:rFonts w:hint="eastAsia" w:asciiTheme="minorEastAsia" w:hAnsiTheme="minorEastAsia" w:eastAsiaTheme="minorEastAsia"/>
                <w:color w:val="000000" w:themeColor="text1"/>
                <w:szCs w:val="21"/>
                <w:lang w:val="en-US" w:eastAsia="zh-CN"/>
              </w:rPr>
            </w:pPr>
            <w:r>
              <w:rPr>
                <w:rFonts w:hint="eastAsia" w:asciiTheme="minorEastAsia" w:hAnsiTheme="minorEastAsia"/>
                <w:color w:val="000000" w:themeColor="text1"/>
                <w:szCs w:val="21"/>
                <w:lang w:val="en-US" w:eastAsia="zh-CN"/>
              </w:rPr>
              <w:t>本次暂不申报，后续申报再具体通知</w:t>
            </w:r>
          </w:p>
        </w:tc>
      </w:tr>
    </w:tbl>
    <w:p>
      <w:pPr>
        <w:ind w:firstLine="420"/>
        <w:rPr>
          <w:rFonts w:ascii="仿宋" w:hAnsi="仿宋" w:eastAsia="仿宋"/>
          <w:color w:val="000000" w:themeColor="text1"/>
          <w:sz w:val="28"/>
          <w:szCs w:val="28"/>
        </w:rPr>
      </w:pPr>
      <w:r>
        <w:rPr>
          <w:rFonts w:hint="eastAsia" w:ascii="仿宋" w:hAnsi="仿宋" w:eastAsia="仿宋"/>
          <w:color w:val="000000" w:themeColor="text1"/>
          <w:sz w:val="28"/>
          <w:szCs w:val="28"/>
        </w:rPr>
        <w:t>详情请参见附件1《2017-2018学年北京理工大学社会捐助奖学金评选表》及相关奖学金评选说明。</w:t>
      </w:r>
    </w:p>
    <w:p>
      <w:pPr>
        <w:ind w:firstLine="562" w:firstLineChars="200"/>
        <w:rPr>
          <w:rFonts w:ascii="仿宋" w:hAnsi="仿宋" w:eastAsia="仿宋"/>
          <w:b/>
          <w:color w:val="FF0000"/>
          <w:sz w:val="28"/>
          <w:szCs w:val="28"/>
        </w:rPr>
      </w:pPr>
      <w:r>
        <w:rPr>
          <w:rFonts w:hint="eastAsia" w:ascii="仿宋" w:hAnsi="仿宋" w:eastAsia="仿宋"/>
          <w:b/>
          <w:color w:val="000000" w:themeColor="text1"/>
          <w:sz w:val="28"/>
          <w:szCs w:val="28"/>
        </w:rPr>
        <w:t>三、</w:t>
      </w:r>
      <w:r>
        <w:rPr>
          <w:rFonts w:hint="eastAsia" w:ascii="仿宋" w:hAnsi="仿宋" w:eastAsia="仿宋"/>
          <w:b/>
          <w:sz w:val="28"/>
          <w:szCs w:val="28"/>
        </w:rPr>
        <w:t>各项奖助学金填报要求</w:t>
      </w:r>
    </w:p>
    <w:p>
      <w:pPr>
        <w:ind w:firstLine="560" w:firstLineChars="200"/>
        <w:rPr>
          <w:rFonts w:ascii="仿宋" w:hAnsi="仿宋" w:eastAsia="仿宋"/>
          <w:color w:val="000000" w:themeColor="text1"/>
          <w:sz w:val="28"/>
          <w:szCs w:val="28"/>
        </w:rPr>
      </w:pPr>
      <w:r>
        <w:rPr>
          <w:rFonts w:hint="eastAsia" w:ascii="仿宋" w:hAnsi="仿宋" w:eastAsia="仿宋"/>
          <w:color w:val="000000" w:themeColor="text1"/>
          <w:sz w:val="28"/>
          <w:szCs w:val="28"/>
        </w:rPr>
        <w:t>1、《SMC奖学金申请表》封面字体大小华文中宋小二，正文中“申请人主要事迹”一栏字体大小为宋体五号，其余正文字体大小宋体小四，请根据申请人在读性质选择表格填写，并保持填写后表格整体格式没有改动；A4纸打印，封面单面打印，正文双面打印，备注不打印。</w:t>
      </w:r>
    </w:p>
    <w:p>
      <w:pPr>
        <w:ind w:firstLine="560" w:firstLineChars="200"/>
        <w:rPr>
          <w:rFonts w:ascii="仿宋" w:hAnsi="仿宋" w:eastAsia="仿宋"/>
          <w:color w:val="000000" w:themeColor="text1"/>
          <w:sz w:val="28"/>
          <w:szCs w:val="28"/>
        </w:rPr>
      </w:pPr>
      <w:r>
        <w:rPr>
          <w:rFonts w:hint="eastAsia" w:ascii="仿宋" w:hAnsi="仿宋" w:eastAsia="仿宋"/>
          <w:color w:val="000000" w:themeColor="text1"/>
          <w:sz w:val="28"/>
          <w:szCs w:val="28"/>
        </w:rPr>
        <w:t>2、《国睿奖学金申请表》请根据填报说明填写表格内容，封面字体大小为宋体小三，正文中“申请人主要事迹”一栏字体大小为宋体五号，其余正文填表字体大小为宋体小四，请保持填写后表格整体格式没有改动；A4纸打印，封面单面打印，正文双面打印，填报说明不打印；《国睿奖学金获奖人员信息登记表》字体大小为仿宋12号，电子版、纸质版均需申请人照片（纸质版照片可打印），双面打印在一张纸上。</w:t>
      </w:r>
    </w:p>
    <w:p>
      <w:pPr>
        <w:ind w:firstLine="560" w:firstLineChars="200"/>
        <w:rPr>
          <w:rFonts w:ascii="仿宋" w:hAnsi="仿宋" w:eastAsia="仿宋"/>
          <w:color w:val="000000" w:themeColor="text1"/>
          <w:sz w:val="28"/>
          <w:szCs w:val="28"/>
        </w:rPr>
      </w:pPr>
      <w:r>
        <w:rPr>
          <w:rFonts w:hint="eastAsia" w:ascii="仿宋" w:hAnsi="仿宋" w:eastAsia="仿宋"/>
          <w:color w:val="000000" w:themeColor="text1"/>
          <w:sz w:val="28"/>
          <w:szCs w:val="28"/>
          <w:lang w:val="en-US" w:eastAsia="zh-CN"/>
        </w:rPr>
        <w:t>3</w:t>
      </w:r>
      <w:r>
        <w:rPr>
          <w:rFonts w:hint="eastAsia" w:ascii="仿宋" w:hAnsi="仿宋" w:eastAsia="仿宋"/>
          <w:color w:val="000000" w:themeColor="text1"/>
          <w:sz w:val="28"/>
          <w:szCs w:val="28"/>
        </w:rPr>
        <w:t>、《金发科技奖学金申请表》根据申请人在读性质选择表格填写，并保持填写后表格整体格式没有改动；封面字体大小为宋体三号，除《金发科技奖学金申请表（研究生）》正文中“申请人主要事迹”一栏字体大小为宋体五号，其余正文填表字体大小为宋体小四，A4纸打印，封面单面打印，正文双面打印；《金发科技获奖学生信息表》正文填表字体大小为仿宋小四，电子版、纸质版均需照片，表格双面打印，不超过两张纸。</w:t>
      </w:r>
    </w:p>
    <w:p>
      <w:pPr>
        <w:ind w:firstLine="560" w:firstLineChars="200"/>
        <w:rPr>
          <w:rFonts w:ascii="仿宋" w:hAnsi="仿宋" w:eastAsia="仿宋"/>
          <w:color w:val="000000" w:themeColor="text1"/>
          <w:sz w:val="28"/>
          <w:szCs w:val="28"/>
        </w:rPr>
      </w:pPr>
      <w:r>
        <w:rPr>
          <w:rFonts w:hint="eastAsia" w:ascii="仿宋" w:hAnsi="仿宋" w:eastAsia="仿宋"/>
          <w:color w:val="000000" w:themeColor="text1"/>
          <w:sz w:val="28"/>
          <w:szCs w:val="28"/>
          <w:lang w:val="en-US" w:eastAsia="zh-CN"/>
        </w:rPr>
        <w:t>4</w:t>
      </w:r>
      <w:r>
        <w:rPr>
          <w:rFonts w:hint="eastAsia" w:ascii="仿宋" w:hAnsi="仿宋" w:eastAsia="仿宋"/>
          <w:color w:val="000000" w:themeColor="text1"/>
          <w:sz w:val="28"/>
          <w:szCs w:val="28"/>
        </w:rPr>
        <w:t>、《三星奖学金申请表》此表格分为三个子表，请申请人填写第三个子表以及按照自身在读性质选择前两个表格之中的一个填写，字体大小为宋体14号，打印时请将表格制成一页；第三个子表《2018年三星奖学金联名申请名单》请学院汇总后报送。</w:t>
      </w:r>
    </w:p>
    <w:p>
      <w:pPr>
        <w:ind w:firstLine="560" w:firstLineChars="200"/>
        <w:rPr>
          <w:rFonts w:ascii="仿宋" w:hAnsi="仿宋" w:eastAsia="仿宋"/>
          <w:color w:val="000000" w:themeColor="text1"/>
          <w:sz w:val="28"/>
          <w:szCs w:val="28"/>
        </w:rPr>
      </w:pPr>
      <w:r>
        <w:rPr>
          <w:rFonts w:hint="eastAsia" w:ascii="仿宋" w:hAnsi="仿宋" w:eastAsia="仿宋"/>
          <w:color w:val="000000" w:themeColor="text1"/>
          <w:sz w:val="28"/>
          <w:szCs w:val="28"/>
          <w:lang w:val="en-US" w:eastAsia="zh-CN"/>
        </w:rPr>
        <w:t>5</w:t>
      </w:r>
      <w:r>
        <w:rPr>
          <w:rFonts w:hint="eastAsia" w:ascii="仿宋" w:hAnsi="仿宋" w:eastAsia="仿宋"/>
          <w:color w:val="000000" w:themeColor="text1"/>
          <w:sz w:val="28"/>
          <w:szCs w:val="28"/>
        </w:rPr>
        <w:t>、《迪文奖学金申请表》请按照附件中的填报说明填写具体内容，封面字体大小为宋体小三，正文中“申请人主要事迹”一栏字体大小为宋体五号，其余正文填表字体大小为宋体小四，请保持填写后表格整体格式没有改动；A4纸打印，封面单面打印，正文双面打印，填报说明不打印。</w:t>
      </w:r>
    </w:p>
    <w:p>
      <w:pPr>
        <w:ind w:firstLine="560" w:firstLineChars="200"/>
        <w:rPr>
          <w:rFonts w:ascii="仿宋" w:hAnsi="仿宋" w:eastAsia="仿宋"/>
          <w:color w:val="000000" w:themeColor="text1"/>
          <w:sz w:val="28"/>
          <w:szCs w:val="28"/>
        </w:rPr>
      </w:pPr>
      <w:r>
        <w:rPr>
          <w:rFonts w:hint="eastAsia" w:ascii="仿宋" w:hAnsi="仿宋" w:eastAsia="仿宋"/>
          <w:color w:val="000000" w:themeColor="text1"/>
          <w:sz w:val="28"/>
          <w:szCs w:val="28"/>
          <w:lang w:val="en-US" w:eastAsia="zh-CN"/>
        </w:rPr>
        <w:t>6</w:t>
      </w:r>
      <w:r>
        <w:rPr>
          <w:rFonts w:hint="eastAsia" w:ascii="仿宋" w:hAnsi="仿宋" w:eastAsia="仿宋"/>
          <w:color w:val="000000" w:themeColor="text1"/>
          <w:sz w:val="28"/>
          <w:szCs w:val="28"/>
        </w:rPr>
        <w:t>、《华为奖学金申请表》根据申请人在读性质选择表格填写，并保持填写后表格整体格式没有改动；除《华为奖学金申请表（研究生）》正文中“申请人主要事迹”一栏字体大小为宋体五号，其余正文填表字体大小为宋体小四，A4纸打印，封面单面打印，正文双面打印在一张纸上。</w:t>
      </w:r>
    </w:p>
    <w:p>
      <w:pPr>
        <w:ind w:firstLine="560" w:firstLineChars="200"/>
        <w:rPr>
          <w:rFonts w:ascii="仿宋" w:hAnsi="仿宋" w:eastAsia="仿宋"/>
          <w:color w:val="000000" w:themeColor="text1"/>
          <w:sz w:val="28"/>
          <w:szCs w:val="28"/>
        </w:rPr>
      </w:pPr>
      <w:r>
        <w:rPr>
          <w:rFonts w:hint="eastAsia" w:ascii="仿宋" w:hAnsi="仿宋" w:eastAsia="仿宋"/>
          <w:color w:val="000000" w:themeColor="text1"/>
          <w:sz w:val="28"/>
          <w:szCs w:val="28"/>
          <w:lang w:val="en-US" w:eastAsia="zh-CN"/>
        </w:rPr>
        <w:t>7</w:t>
      </w:r>
      <w:r>
        <w:rPr>
          <w:rFonts w:hint="eastAsia" w:ascii="仿宋" w:hAnsi="仿宋" w:eastAsia="仿宋"/>
          <w:color w:val="000000" w:themeColor="text1"/>
          <w:sz w:val="28"/>
          <w:szCs w:val="28"/>
        </w:rPr>
        <w:t>、《华瑞世纪奖学金申请表》根据申请人在读性质选择表格填写，并保持填写后表格整体格式没有改动；除《华瑞世纪奖学金申请表（研究生）》正文中“申请人主要事迹”一栏字体大小为宋体五号，其余正文填表字体大小为宋体小四，A4纸打印，封面单面打印，正文双面打印在一张纸上。</w:t>
      </w:r>
    </w:p>
    <w:p>
      <w:pPr>
        <w:ind w:firstLine="560" w:firstLineChars="200"/>
        <w:rPr>
          <w:rFonts w:ascii="仿宋" w:hAnsi="仿宋" w:eastAsia="仿宋"/>
          <w:color w:val="000000" w:themeColor="text1"/>
          <w:sz w:val="28"/>
          <w:szCs w:val="28"/>
        </w:rPr>
      </w:pPr>
      <w:r>
        <w:rPr>
          <w:rFonts w:hint="eastAsia" w:ascii="仿宋" w:hAnsi="仿宋" w:eastAsia="仿宋"/>
          <w:color w:val="000000" w:themeColor="text1"/>
          <w:sz w:val="28"/>
          <w:szCs w:val="28"/>
          <w:lang w:val="en-US" w:eastAsia="zh-CN"/>
        </w:rPr>
        <w:t>8</w:t>
      </w:r>
      <w:r>
        <w:rPr>
          <w:rFonts w:hint="eastAsia" w:ascii="仿宋" w:hAnsi="仿宋" w:eastAsia="仿宋"/>
          <w:color w:val="000000" w:themeColor="text1"/>
          <w:sz w:val="28"/>
          <w:szCs w:val="28"/>
        </w:rPr>
        <w:t>、《84781奖学金申请表》请按照附件中的填报说明填写具体内容，封面字体大小为宋体小三，正文中“申请人主要事迹”一栏字体大小为宋体五号，其余正文填表字体大小为宋体小四，请保持填表后表格整体格式没有改动；A4纸打印，封面单面打印，正文双面打印，填报说明不打印。　　</w:t>
      </w:r>
    </w:p>
    <w:p>
      <w:pPr>
        <w:ind w:firstLine="560" w:firstLineChars="200"/>
        <w:rPr>
          <w:rFonts w:ascii="仿宋" w:hAnsi="仿宋" w:eastAsia="仿宋"/>
          <w:color w:val="000000" w:themeColor="text1"/>
          <w:sz w:val="28"/>
          <w:szCs w:val="28"/>
        </w:rPr>
      </w:pPr>
      <w:r>
        <w:rPr>
          <w:rFonts w:hint="eastAsia" w:ascii="仿宋" w:hAnsi="仿宋" w:eastAsia="仿宋"/>
          <w:color w:val="000000" w:themeColor="text1"/>
          <w:sz w:val="28"/>
          <w:szCs w:val="28"/>
          <w:lang w:val="en-US" w:eastAsia="zh-CN"/>
        </w:rPr>
        <w:t>9</w:t>
      </w:r>
      <w:r>
        <w:rPr>
          <w:rFonts w:hint="eastAsia" w:ascii="仿宋" w:hAnsi="仿宋" w:eastAsia="仿宋"/>
          <w:color w:val="000000" w:themeColor="text1"/>
          <w:sz w:val="28"/>
          <w:szCs w:val="28"/>
        </w:rPr>
        <w:t>、《竞技世界奖学金申请表》申请人完成表格填写，并保持填写后表格整体格式没有改动，正文填表字体大小为宋体小四，A4纸打印，封面单面打印，正文双面打印在一张纸上。</w:t>
      </w:r>
    </w:p>
    <w:p>
      <w:pPr>
        <w:ind w:firstLine="560" w:firstLineChars="200"/>
        <w:rPr>
          <w:rFonts w:ascii="仿宋" w:hAnsi="仿宋" w:eastAsia="仿宋"/>
          <w:sz w:val="28"/>
          <w:szCs w:val="28"/>
        </w:rPr>
      </w:pPr>
      <w:r>
        <w:rPr>
          <w:rFonts w:hint="eastAsia" w:ascii="仿宋" w:hAnsi="仿宋" w:eastAsia="仿宋"/>
          <w:color w:val="000000" w:themeColor="text1"/>
          <w:sz w:val="28"/>
          <w:szCs w:val="28"/>
        </w:rPr>
        <w:t>1</w:t>
      </w:r>
      <w:r>
        <w:rPr>
          <w:rFonts w:hint="eastAsia" w:ascii="仿宋" w:hAnsi="仿宋" w:eastAsia="仿宋"/>
          <w:color w:val="000000" w:themeColor="text1"/>
          <w:sz w:val="28"/>
          <w:szCs w:val="28"/>
          <w:lang w:val="en-US" w:eastAsia="zh-CN"/>
        </w:rPr>
        <w:t>0</w:t>
      </w:r>
      <w:r>
        <w:rPr>
          <w:rFonts w:hint="eastAsia" w:ascii="仿宋" w:hAnsi="仿宋" w:eastAsia="仿宋"/>
          <w:color w:val="000000" w:themeColor="text1"/>
          <w:sz w:val="28"/>
          <w:szCs w:val="28"/>
        </w:rPr>
        <w:t>、《2017-2018学年社会捐助奖学金候选学生信息汇总表》共有二个子表：《2017-2018学年奖学金（等额）汇总表》、《2017-2018学年奖学金（差额）汇总表》，</w:t>
      </w:r>
      <w:r>
        <w:rPr>
          <w:rFonts w:hint="eastAsia" w:ascii="仿宋" w:hAnsi="仿宋" w:eastAsia="仿宋"/>
          <w:sz w:val="28"/>
          <w:szCs w:val="28"/>
        </w:rPr>
        <w:t>请各相关学院按照示例填写，填写后请删除多余示例、说明。每个学院请按照本学院申请的奖学金种类，每项奖学金汇总一份此表格，同时写明学院填表联系人。</w:t>
      </w:r>
    </w:p>
    <w:p>
      <w:pPr>
        <w:ind w:firstLine="560" w:firstLineChars="200"/>
        <w:rPr>
          <w:rFonts w:ascii="仿宋" w:hAnsi="仿宋" w:eastAsia="仿宋"/>
          <w:color w:val="000000" w:themeColor="text1"/>
          <w:sz w:val="28"/>
          <w:szCs w:val="28"/>
        </w:rPr>
      </w:pPr>
      <w:r>
        <w:rPr>
          <w:rFonts w:hint="eastAsia" w:ascii="仿宋" w:hAnsi="仿宋" w:eastAsia="仿宋"/>
          <w:color w:val="000000" w:themeColor="text1"/>
          <w:sz w:val="28"/>
          <w:szCs w:val="28"/>
        </w:rPr>
        <w:t>1</w:t>
      </w:r>
      <w:r>
        <w:rPr>
          <w:rFonts w:hint="eastAsia" w:ascii="仿宋" w:hAnsi="仿宋" w:eastAsia="仿宋"/>
          <w:color w:val="000000" w:themeColor="text1"/>
          <w:sz w:val="28"/>
          <w:szCs w:val="28"/>
          <w:lang w:val="en-US" w:eastAsia="zh-CN"/>
        </w:rPr>
        <w:t>1</w:t>
      </w:r>
      <w:r>
        <w:rPr>
          <w:rFonts w:hint="eastAsia" w:ascii="仿宋" w:hAnsi="仿宋" w:eastAsia="仿宋"/>
          <w:color w:val="000000" w:themeColor="text1"/>
          <w:sz w:val="28"/>
          <w:szCs w:val="28"/>
        </w:rPr>
        <w:t>、《北京理工大学2017-2018学年社会捐助类奖学金候选人简介模板》请按照批注提示填写表格，不要改变表格宽度，注意区分本科生和研究生模板格式不同，填写后请删除批注。学院按照本学院申请的奖学金种类，每项奖学金汇总一份此表格。</w:t>
      </w:r>
    </w:p>
    <w:p>
      <w:pPr>
        <w:ind w:firstLine="562" w:firstLineChars="200"/>
        <w:rPr>
          <w:rFonts w:ascii="仿宋" w:hAnsi="仿宋" w:eastAsia="仿宋"/>
          <w:b/>
          <w:color w:val="000000" w:themeColor="text1"/>
          <w:sz w:val="28"/>
          <w:szCs w:val="28"/>
        </w:rPr>
      </w:pPr>
      <w:r>
        <w:rPr>
          <w:rFonts w:hint="eastAsia" w:ascii="仿宋" w:hAnsi="仿宋" w:eastAsia="仿宋"/>
          <w:b/>
          <w:color w:val="000000" w:themeColor="text1"/>
          <w:sz w:val="28"/>
          <w:szCs w:val="28"/>
        </w:rPr>
        <w:t>四、填表注意事项</w:t>
      </w:r>
    </w:p>
    <w:p>
      <w:pPr>
        <w:ind w:firstLine="560" w:firstLineChars="200"/>
        <w:rPr>
          <w:rFonts w:ascii="仿宋" w:hAnsi="仿宋" w:eastAsia="仿宋"/>
          <w:color w:val="000000" w:themeColor="text1"/>
          <w:sz w:val="28"/>
          <w:szCs w:val="28"/>
        </w:rPr>
      </w:pPr>
      <w:r>
        <w:rPr>
          <w:rFonts w:hint="eastAsia" w:ascii="仿宋" w:hAnsi="仿宋" w:eastAsia="仿宋"/>
          <w:color w:val="000000" w:themeColor="text1"/>
          <w:sz w:val="28"/>
          <w:szCs w:val="28"/>
        </w:rPr>
        <w:t>1、各类奖学金申请表学生填写内容必须在</w:t>
      </w:r>
      <w:r>
        <w:rPr>
          <w:rFonts w:hint="eastAsia" w:ascii="仿宋" w:hAnsi="仿宋" w:eastAsia="仿宋"/>
          <w:b/>
          <w:bCs/>
          <w:color w:val="000000" w:themeColor="text1"/>
          <w:sz w:val="28"/>
          <w:szCs w:val="28"/>
        </w:rPr>
        <w:t>计算机上</w:t>
      </w:r>
      <w:r>
        <w:rPr>
          <w:rFonts w:hint="eastAsia" w:ascii="仿宋" w:hAnsi="仿宋" w:eastAsia="仿宋"/>
          <w:color w:val="000000" w:themeColor="text1"/>
          <w:sz w:val="28"/>
          <w:szCs w:val="28"/>
        </w:rPr>
        <w:t>完成，并用A4纸封面单面打印，正文双面打印，</w:t>
      </w:r>
      <w:r>
        <w:rPr>
          <w:rFonts w:hint="eastAsia" w:ascii="仿宋" w:hAnsi="仿宋" w:eastAsia="仿宋"/>
          <w:b/>
          <w:bCs/>
          <w:color w:val="000000" w:themeColor="text1"/>
          <w:sz w:val="28"/>
          <w:szCs w:val="28"/>
        </w:rPr>
        <w:t>奖学金申请表均一式两份</w:t>
      </w:r>
      <w:r>
        <w:rPr>
          <w:rFonts w:hint="eastAsia" w:ascii="仿宋" w:hAnsi="仿宋" w:eastAsia="仿宋"/>
          <w:color w:val="000000" w:themeColor="text1"/>
          <w:sz w:val="28"/>
          <w:szCs w:val="28"/>
        </w:rPr>
        <w:t>。学院在打印表上签署意见并加盖公章。申请表要求规范整洁美观，不得擅自修改表格格式；因奖学金评定时间有限，并且奖学金申请表做为荣誉存入个人档案，申请者务必重视，如有申请表格式有误、不符合要求的将无条件退回。</w:t>
      </w:r>
    </w:p>
    <w:p>
      <w:pPr>
        <w:ind w:firstLine="560" w:firstLineChars="200"/>
        <w:rPr>
          <w:rFonts w:ascii="仿宋" w:hAnsi="仿宋" w:eastAsia="仿宋"/>
          <w:color w:val="000000" w:themeColor="text1"/>
          <w:sz w:val="28"/>
          <w:szCs w:val="28"/>
        </w:rPr>
      </w:pPr>
      <w:r>
        <w:rPr>
          <w:rFonts w:hint="eastAsia" w:ascii="仿宋" w:hAnsi="仿宋" w:eastAsia="仿宋"/>
          <w:color w:val="000000" w:themeColor="text1"/>
          <w:sz w:val="28"/>
          <w:szCs w:val="28"/>
        </w:rPr>
        <w:t>2、成绩、排名、优良率、学习情况等重要数据不可涂改，请仔细填写。</w:t>
      </w:r>
    </w:p>
    <w:p>
      <w:pPr>
        <w:ind w:firstLine="560" w:firstLineChars="200"/>
        <w:rPr>
          <w:rFonts w:ascii="仿宋" w:hAnsi="仿宋" w:eastAsia="仿宋"/>
          <w:color w:val="000000" w:themeColor="text1"/>
          <w:sz w:val="28"/>
          <w:szCs w:val="28"/>
        </w:rPr>
      </w:pPr>
      <w:r>
        <w:rPr>
          <w:rFonts w:hint="eastAsia" w:ascii="仿宋" w:hAnsi="仿宋" w:eastAsia="仿宋"/>
          <w:color w:val="000000" w:themeColor="text1"/>
          <w:sz w:val="28"/>
          <w:szCs w:val="28"/>
        </w:rPr>
        <w:t>3、“学习情况”或“学习成绩”一栏中，</w:t>
      </w:r>
      <w:r>
        <w:rPr>
          <w:rFonts w:hint="eastAsia" w:ascii="仿宋" w:hAnsi="仿宋" w:eastAsia="仿宋"/>
          <w:b/>
          <w:bCs/>
          <w:color w:val="000000" w:themeColor="text1"/>
          <w:sz w:val="28"/>
          <w:szCs w:val="28"/>
        </w:rPr>
        <w:t>“及格门数”是指大于等于60分且小于70分的课程数目</w:t>
      </w:r>
      <w:r>
        <w:rPr>
          <w:rFonts w:hint="eastAsia" w:ascii="仿宋" w:hAnsi="仿宋" w:eastAsia="仿宋"/>
          <w:color w:val="000000" w:themeColor="text1"/>
          <w:sz w:val="28"/>
          <w:szCs w:val="28"/>
        </w:rPr>
        <w:t>，不是</w:t>
      </w:r>
      <w:r>
        <w:rPr>
          <w:rFonts w:ascii="仿宋" w:hAnsi="仿宋" w:eastAsia="仿宋"/>
          <w:color w:val="000000" w:themeColor="text1"/>
          <w:sz w:val="28"/>
          <w:szCs w:val="28"/>
        </w:rPr>
        <w:t>大于等于</w:t>
      </w:r>
      <w:r>
        <w:rPr>
          <w:rFonts w:hint="eastAsia" w:ascii="仿宋" w:hAnsi="仿宋" w:eastAsia="仿宋"/>
          <w:color w:val="000000" w:themeColor="text1"/>
          <w:sz w:val="28"/>
          <w:szCs w:val="28"/>
        </w:rPr>
        <w:t>60分</w:t>
      </w:r>
      <w:r>
        <w:rPr>
          <w:rFonts w:ascii="仿宋" w:hAnsi="仿宋" w:eastAsia="仿宋"/>
          <w:color w:val="000000" w:themeColor="text1"/>
          <w:sz w:val="28"/>
          <w:szCs w:val="28"/>
        </w:rPr>
        <w:t>的所有科目</w:t>
      </w:r>
      <w:r>
        <w:rPr>
          <w:rFonts w:hint="eastAsia" w:ascii="仿宋" w:hAnsi="仿宋" w:eastAsia="仿宋"/>
          <w:color w:val="000000" w:themeColor="text1"/>
          <w:sz w:val="28"/>
          <w:szCs w:val="28"/>
        </w:rPr>
        <w:t>；学习成绩“中”为70-80分（含70分），“良”为80-90分（含80分），“优”为90-100分（含90分）。</w:t>
      </w:r>
    </w:p>
    <w:p>
      <w:pPr>
        <w:rPr>
          <w:rFonts w:ascii="仿宋" w:hAnsi="仿宋" w:eastAsia="仿宋"/>
          <w:color w:val="000000" w:themeColor="text1"/>
          <w:sz w:val="28"/>
          <w:szCs w:val="28"/>
        </w:rPr>
      </w:pPr>
      <w:r>
        <w:rPr>
          <w:rFonts w:hint="eastAsia" w:ascii="仿宋" w:hAnsi="仿宋" w:eastAsia="仿宋"/>
          <w:color w:val="000000" w:themeColor="text1"/>
          <w:sz w:val="28"/>
          <w:szCs w:val="28"/>
        </w:rPr>
        <w:t>　　4、申请者成绩、论文（已发表在刊论文）、专利（已授权专利，受理的不算）及获奖项目的有效时间限定为</w:t>
      </w:r>
      <w:r>
        <w:rPr>
          <w:rFonts w:hint="eastAsia" w:ascii="仿宋" w:hAnsi="仿宋" w:eastAsia="仿宋"/>
          <w:b/>
          <w:bCs/>
          <w:color w:val="000000" w:themeColor="text1"/>
          <w:sz w:val="28"/>
          <w:szCs w:val="28"/>
        </w:rPr>
        <w:t>上一学年（2017年9月1日—2018年8月31日）</w:t>
      </w:r>
      <w:r>
        <w:rPr>
          <w:rFonts w:hint="eastAsia" w:ascii="仿宋" w:hAnsi="仿宋" w:eastAsia="仿宋"/>
          <w:color w:val="000000" w:themeColor="text1"/>
          <w:sz w:val="28"/>
          <w:szCs w:val="28"/>
        </w:rPr>
        <w:t>。</w:t>
      </w:r>
    </w:p>
    <w:p>
      <w:pPr>
        <w:rPr>
          <w:rFonts w:ascii="仿宋" w:hAnsi="仿宋" w:eastAsia="仿宋"/>
          <w:color w:val="000000" w:themeColor="text1"/>
          <w:sz w:val="28"/>
          <w:szCs w:val="28"/>
        </w:rPr>
      </w:pPr>
      <w:r>
        <w:rPr>
          <w:rFonts w:hint="eastAsia" w:ascii="仿宋" w:hAnsi="仿宋" w:eastAsia="仿宋"/>
          <w:color w:val="000000" w:themeColor="text1"/>
          <w:sz w:val="28"/>
          <w:szCs w:val="28"/>
        </w:rPr>
        <w:t>　　5、研究生候选者须提供导师对其学术论文或报告、研究成果的鉴定意见及有关论文书目等。本科生、研究生提供的成绩单的须加盖学院教学专用章或教务处章。</w:t>
      </w:r>
    </w:p>
    <w:p>
      <w:pPr>
        <w:rPr>
          <w:rFonts w:ascii="仿宋" w:hAnsi="仿宋" w:eastAsia="仿宋"/>
          <w:color w:val="000000" w:themeColor="text1"/>
          <w:sz w:val="28"/>
          <w:szCs w:val="28"/>
        </w:rPr>
      </w:pPr>
      <w:r>
        <w:rPr>
          <w:rFonts w:hint="eastAsia" w:ascii="仿宋" w:hAnsi="仿宋" w:eastAsia="仿宋"/>
          <w:color w:val="000000" w:themeColor="text1"/>
          <w:sz w:val="28"/>
          <w:szCs w:val="28"/>
        </w:rPr>
        <w:t>　　6、论文发表要求明确第几作者、三大检索收录情况、影响因子，并附上论文发表封面及首页内容。</w:t>
      </w:r>
    </w:p>
    <w:p>
      <w:pPr>
        <w:rPr>
          <w:rFonts w:ascii="仿宋" w:hAnsi="仿宋" w:eastAsia="仿宋"/>
          <w:color w:val="000000" w:themeColor="text1"/>
          <w:sz w:val="28"/>
          <w:szCs w:val="28"/>
        </w:rPr>
      </w:pPr>
      <w:r>
        <w:rPr>
          <w:rFonts w:hint="eastAsia" w:ascii="仿宋" w:hAnsi="仿宋" w:eastAsia="仿宋"/>
          <w:color w:val="000000" w:themeColor="text1"/>
          <w:sz w:val="28"/>
          <w:szCs w:val="28"/>
        </w:rPr>
        <w:t>　　7、获奖项目名称需注明获奖时间（2017年9月1日—2018年8月31日）和举办单位。</w:t>
      </w:r>
    </w:p>
    <w:p>
      <w:pPr>
        <w:rPr>
          <w:rFonts w:ascii="仿宋" w:hAnsi="仿宋" w:eastAsia="仿宋"/>
          <w:color w:val="000000" w:themeColor="text1"/>
          <w:sz w:val="28"/>
          <w:szCs w:val="28"/>
        </w:rPr>
      </w:pPr>
      <w:r>
        <w:rPr>
          <w:rFonts w:hint="eastAsia" w:ascii="仿宋" w:hAnsi="仿宋" w:eastAsia="仿宋"/>
          <w:color w:val="000000" w:themeColor="text1"/>
          <w:sz w:val="28"/>
          <w:szCs w:val="28"/>
        </w:rPr>
        <w:t>　　8、</w:t>
      </w:r>
      <w:r>
        <w:rPr>
          <w:rFonts w:hint="eastAsia" w:ascii="仿宋" w:hAnsi="仿宋" w:eastAsia="仿宋"/>
          <w:b/>
          <w:bCs/>
          <w:color w:val="000000" w:themeColor="text1"/>
          <w:sz w:val="28"/>
          <w:szCs w:val="28"/>
        </w:rPr>
        <w:t>学生申请签名栏请手写</w:t>
      </w:r>
      <w:r>
        <w:rPr>
          <w:rFonts w:hint="eastAsia" w:ascii="仿宋" w:hAnsi="仿宋" w:eastAsia="仿宋"/>
          <w:color w:val="000000" w:themeColor="text1"/>
          <w:sz w:val="28"/>
          <w:szCs w:val="28"/>
        </w:rPr>
        <w:t>，不要</w:t>
      </w:r>
      <w:r>
        <w:rPr>
          <w:rFonts w:ascii="仿宋" w:hAnsi="仿宋" w:eastAsia="仿宋"/>
          <w:color w:val="000000" w:themeColor="text1"/>
          <w:sz w:val="28"/>
          <w:szCs w:val="28"/>
        </w:rPr>
        <w:t>打印</w:t>
      </w:r>
      <w:r>
        <w:rPr>
          <w:rFonts w:hint="eastAsia" w:ascii="仿宋" w:hAnsi="仿宋" w:eastAsia="仿宋"/>
          <w:color w:val="000000" w:themeColor="text1"/>
          <w:sz w:val="28"/>
          <w:szCs w:val="28"/>
        </w:rPr>
        <w:t>。</w:t>
      </w:r>
    </w:p>
    <w:p>
      <w:pPr>
        <w:rPr>
          <w:rFonts w:ascii="仿宋" w:hAnsi="仿宋" w:eastAsia="仿宋"/>
          <w:color w:val="000000" w:themeColor="text1"/>
          <w:sz w:val="28"/>
          <w:szCs w:val="28"/>
        </w:rPr>
      </w:pPr>
      <w:r>
        <w:rPr>
          <w:rFonts w:hint="eastAsia" w:ascii="仿宋" w:hAnsi="仿宋" w:eastAsia="仿宋"/>
          <w:color w:val="000000" w:themeColor="text1"/>
          <w:sz w:val="28"/>
          <w:szCs w:val="28"/>
        </w:rPr>
        <w:t>　　9、申请</w:t>
      </w:r>
      <w:bookmarkStart w:id="0" w:name="_GoBack"/>
      <w:bookmarkEnd w:id="0"/>
      <w:r>
        <w:rPr>
          <w:rFonts w:hint="eastAsia" w:ascii="仿宋" w:hAnsi="仿宋" w:eastAsia="仿宋"/>
          <w:b/>
          <w:bCs/>
          <w:color w:val="000000" w:themeColor="text1"/>
          <w:sz w:val="28"/>
          <w:szCs w:val="28"/>
        </w:rPr>
        <w:t>SMC奖学金</w:t>
      </w:r>
      <w:r>
        <w:rPr>
          <w:rFonts w:hint="eastAsia" w:ascii="仿宋" w:hAnsi="仿宋" w:eastAsia="仿宋"/>
          <w:color w:val="000000" w:themeColor="text1"/>
          <w:sz w:val="28"/>
          <w:szCs w:val="28"/>
        </w:rPr>
        <w:t>的学生必须为为</w:t>
      </w:r>
      <w:r>
        <w:rPr>
          <w:rFonts w:hint="eastAsia" w:ascii="仿宋" w:hAnsi="仿宋" w:eastAsia="仿宋"/>
          <w:b/>
          <w:bCs/>
          <w:color w:val="000000" w:themeColor="text1"/>
          <w:sz w:val="28"/>
          <w:szCs w:val="28"/>
        </w:rPr>
        <w:t>家庭经济困难</w:t>
      </w:r>
      <w:r>
        <w:rPr>
          <w:rFonts w:hint="eastAsia" w:ascii="仿宋" w:hAnsi="仿宋" w:eastAsia="仿宋"/>
          <w:color w:val="000000" w:themeColor="text1"/>
          <w:sz w:val="28"/>
          <w:szCs w:val="28"/>
        </w:rPr>
        <w:t>的学生，本科生经过困难等级认定、研究生进行过困难学生登记；申请学生不需要提供家庭经济境况调查表。</w:t>
      </w:r>
    </w:p>
    <w:p>
      <w:pPr>
        <w:ind w:firstLine="562" w:firstLineChars="200"/>
        <w:rPr>
          <w:rFonts w:ascii="仿宋" w:hAnsi="仿宋" w:eastAsia="仿宋"/>
          <w:b/>
          <w:color w:val="000000" w:themeColor="text1"/>
          <w:sz w:val="28"/>
          <w:szCs w:val="28"/>
        </w:rPr>
      </w:pPr>
      <w:r>
        <w:rPr>
          <w:rFonts w:hint="eastAsia" w:ascii="仿宋" w:hAnsi="仿宋" w:eastAsia="仿宋"/>
          <w:b/>
          <w:color w:val="000000" w:themeColor="text1"/>
          <w:sz w:val="28"/>
          <w:szCs w:val="28"/>
        </w:rPr>
        <w:t>五、奖助学金申请基本条件</w:t>
      </w:r>
    </w:p>
    <w:p>
      <w:pPr>
        <w:rPr>
          <w:rFonts w:ascii="仿宋" w:hAnsi="仿宋" w:eastAsia="仿宋"/>
          <w:color w:val="000000" w:themeColor="text1"/>
          <w:sz w:val="28"/>
          <w:szCs w:val="28"/>
        </w:rPr>
      </w:pPr>
      <w:r>
        <w:rPr>
          <w:rFonts w:hint="eastAsia" w:ascii="仿宋" w:hAnsi="仿宋" w:eastAsia="仿宋"/>
          <w:color w:val="000000" w:themeColor="text1"/>
          <w:sz w:val="28"/>
          <w:szCs w:val="28"/>
        </w:rPr>
        <w:t>　　1、热爱社会主义祖国，拥护中国共产党的领导；</w:t>
      </w:r>
    </w:p>
    <w:p>
      <w:pPr>
        <w:rPr>
          <w:rFonts w:ascii="仿宋" w:hAnsi="仿宋" w:eastAsia="仿宋"/>
          <w:color w:val="000000" w:themeColor="text1"/>
          <w:sz w:val="28"/>
          <w:szCs w:val="28"/>
        </w:rPr>
      </w:pPr>
      <w:r>
        <w:rPr>
          <w:rFonts w:hint="eastAsia" w:ascii="仿宋" w:hAnsi="仿宋" w:eastAsia="仿宋"/>
          <w:color w:val="000000" w:themeColor="text1"/>
          <w:sz w:val="28"/>
          <w:szCs w:val="28"/>
        </w:rPr>
        <w:t>　　2、自觉遵守宪法和法律，遵守学校各项规章制度，无违纪记录；</w:t>
      </w:r>
    </w:p>
    <w:p>
      <w:pPr>
        <w:rPr>
          <w:rFonts w:ascii="仿宋" w:hAnsi="仿宋" w:eastAsia="仿宋"/>
          <w:color w:val="000000" w:themeColor="text1"/>
          <w:sz w:val="28"/>
          <w:szCs w:val="28"/>
        </w:rPr>
      </w:pPr>
      <w:r>
        <w:rPr>
          <w:rFonts w:hint="eastAsia" w:ascii="仿宋" w:hAnsi="仿宋" w:eastAsia="仿宋"/>
          <w:color w:val="000000" w:themeColor="text1"/>
          <w:sz w:val="28"/>
          <w:szCs w:val="28"/>
        </w:rPr>
        <w:t>　　3、诚实守信，道德品质优良；</w:t>
      </w:r>
    </w:p>
    <w:p>
      <w:pPr>
        <w:ind w:firstLine="563"/>
        <w:rPr>
          <w:rFonts w:ascii="仿宋" w:hAnsi="仿宋" w:eastAsia="仿宋"/>
          <w:color w:val="000000" w:themeColor="text1"/>
          <w:sz w:val="28"/>
          <w:szCs w:val="28"/>
        </w:rPr>
      </w:pPr>
      <w:r>
        <w:rPr>
          <w:rFonts w:hint="eastAsia" w:ascii="仿宋" w:hAnsi="仿宋" w:eastAsia="仿宋"/>
          <w:color w:val="000000" w:themeColor="text1"/>
          <w:sz w:val="28"/>
          <w:szCs w:val="28"/>
        </w:rPr>
        <w:t>4、学习态度端正，学风严谨，成绩优秀，</w:t>
      </w:r>
      <w:r>
        <w:rPr>
          <w:rFonts w:hint="eastAsia" w:ascii="仿宋" w:hAnsi="仿宋" w:eastAsia="仿宋"/>
          <w:b/>
          <w:color w:val="000000" w:themeColor="text1"/>
          <w:sz w:val="28"/>
          <w:szCs w:val="28"/>
        </w:rPr>
        <w:t>在2017-2018学年无不及格；</w:t>
      </w:r>
    </w:p>
    <w:p>
      <w:pPr>
        <w:ind w:firstLine="563"/>
        <w:rPr>
          <w:rFonts w:ascii="仿宋" w:hAnsi="仿宋" w:eastAsia="仿宋"/>
          <w:color w:val="000000" w:themeColor="text1"/>
          <w:sz w:val="28"/>
          <w:szCs w:val="28"/>
        </w:rPr>
      </w:pPr>
      <w:r>
        <w:rPr>
          <w:rFonts w:hint="eastAsia" w:ascii="仿宋" w:hAnsi="仿宋" w:eastAsia="仿宋"/>
          <w:color w:val="000000" w:themeColor="text1"/>
          <w:sz w:val="28"/>
          <w:szCs w:val="28"/>
        </w:rPr>
        <w:t>5、</w:t>
      </w:r>
      <w:r>
        <w:rPr>
          <w:rFonts w:hint="eastAsia" w:ascii="仿宋" w:hAnsi="仿宋" w:eastAsia="仿宋"/>
          <w:b/>
          <w:color w:val="000000" w:themeColor="text1"/>
          <w:sz w:val="28"/>
          <w:szCs w:val="28"/>
        </w:rPr>
        <w:t>成绩优良率、排名要求</w:t>
      </w:r>
      <w:r>
        <w:rPr>
          <w:rFonts w:hint="eastAsia" w:ascii="仿宋" w:hAnsi="仿宋" w:eastAsia="仿宋"/>
          <w:bCs/>
          <w:color w:val="000000" w:themeColor="text1"/>
          <w:sz w:val="28"/>
          <w:szCs w:val="28"/>
        </w:rPr>
        <w:t>及</w:t>
      </w:r>
      <w:r>
        <w:rPr>
          <w:rFonts w:hint="eastAsia" w:ascii="仿宋" w:hAnsi="仿宋" w:eastAsia="仿宋"/>
          <w:color w:val="000000" w:themeColor="text1"/>
          <w:sz w:val="28"/>
          <w:szCs w:val="28"/>
        </w:rPr>
        <w:t>其他申请条件请参见附件1《2017-2018学年北京理工大学社会捐助奖学金评选表》和附件2《2017-2018学年社会捐助奖学金名额分配表》。</w:t>
      </w:r>
    </w:p>
    <w:p>
      <w:pPr>
        <w:numPr>
          <w:ilvl w:val="255"/>
          <w:numId w:val="0"/>
        </w:numPr>
        <w:ind w:firstLine="562" w:firstLineChars="200"/>
        <w:rPr>
          <w:rFonts w:ascii="仿宋" w:hAnsi="仿宋" w:eastAsia="仿宋"/>
          <w:b/>
          <w:color w:val="000000" w:themeColor="text1"/>
          <w:sz w:val="28"/>
          <w:szCs w:val="28"/>
        </w:rPr>
      </w:pPr>
      <w:r>
        <w:rPr>
          <w:rFonts w:hint="eastAsia" w:ascii="仿宋" w:hAnsi="仿宋" w:eastAsia="仿宋"/>
          <w:b/>
          <w:color w:val="000000" w:themeColor="text1"/>
          <w:sz w:val="28"/>
          <w:szCs w:val="28"/>
        </w:rPr>
        <w:t>六、各类奖学金兼得关系</w:t>
      </w:r>
    </w:p>
    <w:p>
      <w:pPr>
        <w:numPr>
          <w:ilvl w:val="255"/>
          <w:numId w:val="0"/>
        </w:numPr>
        <w:ind w:firstLine="560" w:firstLineChars="200"/>
        <w:rPr>
          <w:rFonts w:ascii="仿宋" w:hAnsi="仿宋" w:eastAsia="仿宋"/>
          <w:color w:val="000000" w:themeColor="text1"/>
          <w:sz w:val="28"/>
          <w:szCs w:val="28"/>
        </w:rPr>
      </w:pPr>
      <w:r>
        <w:rPr>
          <w:rFonts w:hint="eastAsia" w:ascii="仿宋" w:hAnsi="仿宋" w:eastAsia="仿宋"/>
          <w:color w:val="000000" w:themeColor="text1"/>
          <w:sz w:val="28"/>
          <w:szCs w:val="28"/>
        </w:rPr>
        <w:t>1、国家奖学金（本科生）或国家励志奖学金与社会捐助类奖学金不能兼得。国家奖学金与国家励志奖学金之间不兼得。</w:t>
      </w:r>
    </w:p>
    <w:p>
      <w:pPr>
        <w:numPr>
          <w:ilvl w:val="255"/>
          <w:numId w:val="0"/>
        </w:numPr>
        <w:ind w:firstLine="560" w:firstLineChars="200"/>
        <w:rPr>
          <w:rFonts w:ascii="仿宋" w:hAnsi="仿宋" w:eastAsia="仿宋"/>
          <w:color w:val="000000" w:themeColor="text1"/>
          <w:sz w:val="28"/>
          <w:szCs w:val="28"/>
        </w:rPr>
      </w:pPr>
      <w:r>
        <w:rPr>
          <w:rFonts w:hint="eastAsia" w:ascii="仿宋" w:hAnsi="仿宋" w:eastAsia="仿宋"/>
          <w:color w:val="000000" w:themeColor="text1"/>
          <w:sz w:val="28"/>
          <w:szCs w:val="28"/>
        </w:rPr>
        <w:t>2、国家奖学金（研究生）与社会捐助类奖学金不能兼得。</w:t>
      </w:r>
    </w:p>
    <w:p>
      <w:pPr>
        <w:numPr>
          <w:ilvl w:val="255"/>
          <w:numId w:val="0"/>
        </w:numPr>
        <w:ind w:firstLine="560" w:firstLineChars="200"/>
        <w:rPr>
          <w:rFonts w:ascii="仿宋" w:hAnsi="仿宋" w:eastAsia="仿宋"/>
          <w:color w:val="000000" w:themeColor="text1"/>
          <w:sz w:val="28"/>
          <w:szCs w:val="28"/>
        </w:rPr>
      </w:pPr>
      <w:r>
        <w:rPr>
          <w:rFonts w:hint="eastAsia" w:ascii="仿宋" w:hAnsi="仿宋" w:eastAsia="仿宋"/>
          <w:color w:val="000000" w:themeColor="text1"/>
          <w:sz w:val="28"/>
          <w:szCs w:val="28"/>
        </w:rPr>
        <w:t>3、政府部门类奖学金可与其他类奖学金兼得。政府部门类奖学金是由国家部委或其他单位出资设立的，奖学金评定及管理权限基本不在本校的奖学金，如中国政府奖学金、孔子学院奖学金、国防科技奖学金、港澳及华侨学生奖学金、工信创新奖学金等.</w:t>
      </w:r>
    </w:p>
    <w:p>
      <w:pPr>
        <w:numPr>
          <w:ilvl w:val="255"/>
          <w:numId w:val="0"/>
        </w:numPr>
        <w:ind w:firstLine="560" w:firstLineChars="200"/>
        <w:rPr>
          <w:rFonts w:ascii="仿宋" w:hAnsi="仿宋" w:eastAsia="仿宋"/>
          <w:color w:val="000000" w:themeColor="text1"/>
          <w:sz w:val="28"/>
          <w:szCs w:val="28"/>
        </w:rPr>
      </w:pPr>
      <w:r>
        <w:rPr>
          <w:rFonts w:hint="eastAsia" w:ascii="仿宋" w:hAnsi="仿宋" w:eastAsia="仿宋"/>
          <w:color w:val="000000" w:themeColor="text1"/>
          <w:sz w:val="28"/>
          <w:szCs w:val="28"/>
        </w:rPr>
        <w:t>4、徐特立奖学金是学校最高奖学金，一个学制之内只能申请一次。可以在同一年度与其他各类奖学金兼得。</w:t>
      </w:r>
    </w:p>
    <w:p>
      <w:pPr>
        <w:numPr>
          <w:ilvl w:val="255"/>
          <w:numId w:val="0"/>
        </w:numPr>
        <w:ind w:firstLine="560" w:firstLineChars="200"/>
        <w:rPr>
          <w:rFonts w:ascii="仿宋" w:hAnsi="仿宋" w:eastAsia="仿宋"/>
          <w:color w:val="000000" w:themeColor="text1"/>
          <w:sz w:val="28"/>
          <w:szCs w:val="28"/>
        </w:rPr>
      </w:pPr>
      <w:r>
        <w:rPr>
          <w:rFonts w:hint="eastAsia" w:ascii="仿宋" w:hAnsi="仿宋" w:eastAsia="仿宋"/>
          <w:color w:val="000000" w:themeColor="text1"/>
          <w:sz w:val="28"/>
          <w:szCs w:val="28"/>
        </w:rPr>
        <w:t>5、本科生优秀学生奖学金是普奖性质，是评定本科生其他奖学金及荣誉的基础，与其他类奖学金可兼得。</w:t>
      </w:r>
    </w:p>
    <w:p>
      <w:pPr>
        <w:numPr>
          <w:ilvl w:val="255"/>
          <w:numId w:val="0"/>
        </w:numPr>
        <w:ind w:firstLine="560" w:firstLineChars="200"/>
        <w:rPr>
          <w:rFonts w:ascii="仿宋" w:hAnsi="仿宋" w:eastAsia="仿宋"/>
          <w:color w:val="000000" w:themeColor="text1"/>
          <w:sz w:val="28"/>
          <w:szCs w:val="28"/>
        </w:rPr>
      </w:pPr>
      <w:r>
        <w:rPr>
          <w:rFonts w:hint="eastAsia" w:ascii="仿宋" w:hAnsi="仿宋" w:eastAsia="仿宋"/>
          <w:color w:val="000000" w:themeColor="text1"/>
          <w:sz w:val="28"/>
          <w:szCs w:val="28"/>
        </w:rPr>
        <w:t>6、社会捐助类奖学金每人每年仅能获得一项，不能兼得多种社会捐助类奖学金。</w:t>
      </w:r>
    </w:p>
    <w:p>
      <w:pPr>
        <w:numPr>
          <w:ilvl w:val="255"/>
          <w:numId w:val="0"/>
        </w:numPr>
        <w:ind w:firstLine="560" w:firstLineChars="200"/>
        <w:rPr>
          <w:rFonts w:ascii="仿宋" w:hAnsi="仿宋" w:eastAsia="仿宋"/>
          <w:color w:val="000000" w:themeColor="text1"/>
          <w:sz w:val="28"/>
          <w:szCs w:val="28"/>
        </w:rPr>
      </w:pPr>
      <w:r>
        <w:rPr>
          <w:rFonts w:hint="eastAsia" w:ascii="仿宋" w:hAnsi="仿宋" w:eastAsia="仿宋"/>
          <w:color w:val="000000" w:themeColor="text1"/>
          <w:sz w:val="28"/>
          <w:szCs w:val="28"/>
        </w:rPr>
        <w:t>7、院级奖学金由各设奖学院（部门）自行规定。</w:t>
      </w:r>
    </w:p>
    <w:p>
      <w:pPr>
        <w:rPr>
          <w:rFonts w:ascii="仿宋" w:hAnsi="仿宋" w:eastAsia="仿宋"/>
          <w:b/>
          <w:color w:val="000000" w:themeColor="text1"/>
          <w:sz w:val="28"/>
          <w:szCs w:val="28"/>
        </w:rPr>
      </w:pPr>
      <w:r>
        <w:rPr>
          <w:rFonts w:hint="eastAsia" w:ascii="仿宋" w:hAnsi="仿宋" w:eastAsia="仿宋"/>
          <w:b/>
          <w:color w:val="000000" w:themeColor="text1"/>
          <w:sz w:val="28"/>
          <w:szCs w:val="28"/>
        </w:rPr>
        <w:t>七、评审程序</w:t>
      </w:r>
    </w:p>
    <w:p>
      <w:pPr>
        <w:ind w:firstLine="420"/>
        <w:rPr>
          <w:rFonts w:ascii="仿宋" w:hAnsi="仿宋" w:eastAsia="仿宋"/>
          <w:color w:val="000000" w:themeColor="text1"/>
          <w:sz w:val="28"/>
          <w:szCs w:val="28"/>
        </w:rPr>
      </w:pPr>
      <w:r>
        <w:rPr>
          <w:rFonts w:hint="eastAsia" w:ascii="仿宋" w:hAnsi="仿宋" w:eastAsia="仿宋"/>
          <w:color w:val="000000" w:themeColor="text1"/>
          <w:sz w:val="28"/>
          <w:szCs w:val="28"/>
        </w:rPr>
        <w:t>根据各类专项奖学金申请条件，学生个人向所在学院提出申请：</w:t>
      </w:r>
    </w:p>
    <w:p>
      <w:pPr>
        <w:ind w:firstLine="420"/>
        <w:rPr>
          <w:rFonts w:ascii="仿宋" w:hAnsi="仿宋" w:eastAsia="仿宋"/>
          <w:color w:val="000000" w:themeColor="text1"/>
          <w:sz w:val="28"/>
          <w:szCs w:val="28"/>
        </w:rPr>
      </w:pPr>
      <w:r>
        <w:rPr>
          <w:rFonts w:hint="eastAsia" w:ascii="仿宋" w:hAnsi="仿宋" w:eastAsia="仿宋"/>
          <w:color w:val="000000" w:themeColor="text1"/>
          <w:sz w:val="28"/>
          <w:szCs w:val="28"/>
        </w:rPr>
        <w:t>1、申请学生提交以下</w:t>
      </w:r>
      <w:r>
        <w:rPr>
          <w:rFonts w:hint="eastAsia" w:ascii="仿宋" w:hAnsi="仿宋" w:eastAsia="仿宋"/>
          <w:b/>
          <w:bCs/>
          <w:color w:val="000000" w:themeColor="text1"/>
          <w:sz w:val="28"/>
          <w:szCs w:val="28"/>
        </w:rPr>
        <w:t>纸质版</w:t>
      </w:r>
      <w:r>
        <w:rPr>
          <w:rFonts w:hint="eastAsia" w:ascii="仿宋" w:hAnsi="仿宋" w:eastAsia="仿宋"/>
          <w:color w:val="000000" w:themeColor="text1"/>
          <w:sz w:val="28"/>
          <w:szCs w:val="28"/>
        </w:rPr>
        <w:t>材料</w:t>
      </w:r>
      <w:r>
        <w:rPr>
          <w:rFonts w:ascii="仿宋" w:hAnsi="仿宋" w:eastAsia="仿宋"/>
          <w:color w:val="000000" w:themeColor="text1"/>
          <w:sz w:val="28"/>
          <w:szCs w:val="28"/>
        </w:rPr>
        <w:t>：</w:t>
      </w:r>
    </w:p>
    <w:p>
      <w:pPr>
        <w:rPr>
          <w:rFonts w:ascii="仿宋" w:hAnsi="仿宋" w:eastAsia="仿宋"/>
          <w:color w:val="000000" w:themeColor="text1"/>
          <w:sz w:val="28"/>
          <w:szCs w:val="28"/>
        </w:rPr>
      </w:pPr>
      <w:r>
        <w:rPr>
          <w:rFonts w:hint="eastAsia" w:ascii="仿宋" w:hAnsi="仿宋" w:eastAsia="仿宋"/>
          <w:color w:val="000000" w:themeColor="text1"/>
          <w:sz w:val="28"/>
          <w:szCs w:val="28"/>
        </w:rPr>
        <w:t>　（1）奖学金申请表（一式两份）；</w:t>
      </w:r>
    </w:p>
    <w:p>
      <w:pPr>
        <w:rPr>
          <w:rFonts w:ascii="仿宋" w:hAnsi="仿宋" w:eastAsia="仿宋"/>
          <w:color w:val="000000" w:themeColor="text1"/>
          <w:sz w:val="28"/>
          <w:szCs w:val="28"/>
        </w:rPr>
      </w:pPr>
      <w:r>
        <w:rPr>
          <w:rFonts w:hint="eastAsia" w:ascii="仿宋" w:hAnsi="仿宋" w:eastAsia="仿宋"/>
          <w:color w:val="000000" w:themeColor="text1"/>
          <w:sz w:val="28"/>
          <w:szCs w:val="28"/>
        </w:rPr>
        <w:t>　（2）2017-2018学年学习成绩单（一式一份）；</w:t>
      </w:r>
    </w:p>
    <w:p>
      <w:pPr>
        <w:ind w:firstLine="280" w:firstLineChars="100"/>
        <w:rPr>
          <w:rFonts w:ascii="仿宋" w:hAnsi="仿宋" w:eastAsia="仿宋"/>
          <w:color w:val="000000" w:themeColor="text1"/>
          <w:sz w:val="28"/>
          <w:szCs w:val="28"/>
        </w:rPr>
      </w:pPr>
      <w:r>
        <w:rPr>
          <w:rFonts w:hint="eastAsia" w:ascii="仿宋" w:hAnsi="仿宋" w:eastAsia="仿宋"/>
          <w:color w:val="000000" w:themeColor="text1"/>
          <w:sz w:val="28"/>
          <w:szCs w:val="28"/>
        </w:rPr>
        <w:t>（3）其他证明材料复印件（一式一份）；</w:t>
      </w:r>
    </w:p>
    <w:p>
      <w:pPr>
        <w:ind w:firstLine="280" w:firstLineChars="100"/>
        <w:rPr>
          <w:rFonts w:ascii="仿宋" w:hAnsi="仿宋" w:eastAsia="仿宋"/>
          <w:color w:val="000000" w:themeColor="text1"/>
          <w:sz w:val="28"/>
          <w:szCs w:val="28"/>
        </w:rPr>
      </w:pPr>
      <w:r>
        <w:rPr>
          <w:rFonts w:hint="eastAsia" w:ascii="仿宋" w:hAnsi="仿宋" w:eastAsia="仿宋"/>
          <w:color w:val="000000" w:themeColor="text1"/>
          <w:sz w:val="28"/>
          <w:szCs w:val="28"/>
        </w:rPr>
        <w:t>（4</w:t>
      </w:r>
      <w:r>
        <w:rPr>
          <w:rFonts w:ascii="仿宋" w:hAnsi="仿宋" w:eastAsia="仿宋"/>
          <w:color w:val="000000" w:themeColor="text1"/>
          <w:sz w:val="28"/>
          <w:szCs w:val="28"/>
        </w:rPr>
        <w:t>）</w:t>
      </w:r>
      <w:r>
        <w:rPr>
          <w:rFonts w:hint="eastAsia" w:ascii="仿宋" w:hAnsi="仿宋" w:eastAsia="仿宋"/>
          <w:color w:val="000000" w:themeColor="text1"/>
          <w:sz w:val="28"/>
          <w:szCs w:val="28"/>
        </w:rPr>
        <w:t>国睿</w:t>
      </w:r>
      <w:r>
        <w:rPr>
          <w:rFonts w:ascii="仿宋" w:hAnsi="仿宋" w:eastAsia="仿宋"/>
          <w:color w:val="000000" w:themeColor="text1"/>
          <w:sz w:val="28"/>
          <w:szCs w:val="28"/>
        </w:rPr>
        <w:t>奖学金申请者</w:t>
      </w:r>
      <w:r>
        <w:rPr>
          <w:rFonts w:hint="eastAsia" w:ascii="仿宋" w:hAnsi="仿宋" w:eastAsia="仿宋"/>
          <w:color w:val="000000" w:themeColor="text1"/>
          <w:sz w:val="28"/>
          <w:szCs w:val="28"/>
        </w:rPr>
        <w:t>还</w:t>
      </w:r>
      <w:r>
        <w:rPr>
          <w:rFonts w:ascii="仿宋" w:hAnsi="仿宋" w:eastAsia="仿宋"/>
          <w:color w:val="000000" w:themeColor="text1"/>
          <w:sz w:val="28"/>
          <w:szCs w:val="28"/>
        </w:rPr>
        <w:t>需提交</w:t>
      </w:r>
      <w:r>
        <w:rPr>
          <w:rFonts w:hint="eastAsia" w:ascii="仿宋" w:hAnsi="仿宋" w:eastAsia="仿宋"/>
          <w:color w:val="000000" w:themeColor="text1"/>
          <w:sz w:val="28"/>
          <w:szCs w:val="28"/>
        </w:rPr>
        <w:t>《国睿</w:t>
      </w:r>
      <w:r>
        <w:rPr>
          <w:rFonts w:ascii="仿宋" w:hAnsi="仿宋" w:eastAsia="仿宋"/>
          <w:color w:val="000000" w:themeColor="text1"/>
          <w:sz w:val="28"/>
          <w:szCs w:val="28"/>
        </w:rPr>
        <w:t>奖学金获奖人员信息登记表》</w:t>
      </w:r>
      <w:r>
        <w:rPr>
          <w:rFonts w:hint="eastAsia" w:ascii="仿宋" w:hAnsi="仿宋" w:eastAsia="仿宋"/>
          <w:color w:val="000000" w:themeColor="text1"/>
          <w:sz w:val="28"/>
          <w:szCs w:val="28"/>
        </w:rPr>
        <w:t>、金发</w:t>
      </w:r>
      <w:r>
        <w:rPr>
          <w:rFonts w:ascii="仿宋" w:hAnsi="仿宋" w:eastAsia="仿宋"/>
          <w:color w:val="000000" w:themeColor="text1"/>
          <w:sz w:val="28"/>
          <w:szCs w:val="28"/>
        </w:rPr>
        <w:t>科技奖学金申请者还需提交《</w:t>
      </w:r>
      <w:r>
        <w:rPr>
          <w:rFonts w:hint="eastAsia" w:ascii="仿宋" w:hAnsi="仿宋" w:eastAsia="仿宋"/>
          <w:color w:val="000000" w:themeColor="text1"/>
          <w:sz w:val="28"/>
          <w:szCs w:val="28"/>
        </w:rPr>
        <w:t>金发</w:t>
      </w:r>
      <w:r>
        <w:rPr>
          <w:rFonts w:ascii="仿宋" w:hAnsi="仿宋" w:eastAsia="仿宋"/>
          <w:color w:val="000000" w:themeColor="text1"/>
          <w:sz w:val="28"/>
          <w:szCs w:val="28"/>
        </w:rPr>
        <w:t>科技奖学金获奖学生信息</w:t>
      </w:r>
      <w:r>
        <w:rPr>
          <w:rFonts w:hint="eastAsia" w:ascii="仿宋" w:hAnsi="仿宋" w:eastAsia="仿宋"/>
          <w:color w:val="000000" w:themeColor="text1"/>
          <w:sz w:val="28"/>
          <w:szCs w:val="28"/>
        </w:rPr>
        <w:t>表</w:t>
      </w:r>
      <w:r>
        <w:rPr>
          <w:rFonts w:ascii="仿宋" w:hAnsi="仿宋" w:eastAsia="仿宋"/>
          <w:color w:val="000000" w:themeColor="text1"/>
          <w:sz w:val="28"/>
          <w:szCs w:val="28"/>
        </w:rPr>
        <w:t>》</w:t>
      </w:r>
      <w:r>
        <w:rPr>
          <w:rFonts w:hint="eastAsia" w:ascii="仿宋" w:hAnsi="仿宋" w:eastAsia="仿宋"/>
          <w:color w:val="000000" w:themeColor="text1"/>
          <w:sz w:val="28"/>
          <w:szCs w:val="28"/>
        </w:rPr>
        <w:t>。</w:t>
      </w:r>
    </w:p>
    <w:p>
      <w:pPr>
        <w:ind w:firstLine="420"/>
        <w:rPr>
          <w:rFonts w:ascii="仿宋" w:hAnsi="仿宋" w:eastAsia="仿宋"/>
          <w:color w:val="000000" w:themeColor="text1"/>
          <w:sz w:val="28"/>
          <w:szCs w:val="28"/>
        </w:rPr>
      </w:pPr>
      <w:r>
        <w:rPr>
          <w:rFonts w:hint="eastAsia" w:ascii="仿宋" w:hAnsi="仿宋" w:eastAsia="仿宋"/>
          <w:color w:val="000000" w:themeColor="text1"/>
          <w:sz w:val="28"/>
          <w:szCs w:val="28"/>
        </w:rPr>
        <w:t>2、申请学生向学院提交以下</w:t>
      </w:r>
      <w:r>
        <w:rPr>
          <w:rFonts w:hint="eastAsia" w:ascii="仿宋" w:hAnsi="仿宋" w:eastAsia="仿宋"/>
          <w:b/>
          <w:bCs/>
          <w:color w:val="000000" w:themeColor="text1"/>
          <w:sz w:val="28"/>
          <w:szCs w:val="28"/>
        </w:rPr>
        <w:t>电子版</w:t>
      </w:r>
      <w:r>
        <w:rPr>
          <w:rFonts w:hint="eastAsia" w:ascii="仿宋" w:hAnsi="仿宋" w:eastAsia="仿宋"/>
          <w:color w:val="000000" w:themeColor="text1"/>
          <w:sz w:val="28"/>
          <w:szCs w:val="28"/>
        </w:rPr>
        <w:t>材料，并由</w:t>
      </w:r>
      <w:r>
        <w:rPr>
          <w:rFonts w:hint="eastAsia" w:ascii="仿宋" w:hAnsi="仿宋" w:eastAsia="仿宋"/>
          <w:b/>
          <w:bCs/>
          <w:color w:val="000000" w:themeColor="text1"/>
          <w:sz w:val="28"/>
          <w:szCs w:val="28"/>
        </w:rPr>
        <w:t>学院统一汇总</w:t>
      </w:r>
      <w:r>
        <w:rPr>
          <w:rFonts w:ascii="仿宋" w:hAnsi="仿宋" w:eastAsia="仿宋"/>
          <w:color w:val="000000" w:themeColor="text1"/>
          <w:sz w:val="28"/>
          <w:szCs w:val="28"/>
        </w:rPr>
        <w:t>：</w:t>
      </w:r>
    </w:p>
    <w:p>
      <w:pPr>
        <w:ind w:firstLine="420"/>
        <w:rPr>
          <w:rFonts w:ascii="仿宋" w:hAnsi="仿宋" w:eastAsia="仿宋"/>
          <w:color w:val="000000" w:themeColor="text1"/>
          <w:sz w:val="28"/>
          <w:szCs w:val="28"/>
        </w:rPr>
      </w:pPr>
      <w:r>
        <w:rPr>
          <w:rFonts w:hint="eastAsia" w:ascii="仿宋" w:hAnsi="仿宋" w:eastAsia="仿宋"/>
          <w:color w:val="000000" w:themeColor="text1"/>
          <w:sz w:val="28"/>
          <w:szCs w:val="28"/>
        </w:rPr>
        <w:t>（1</w:t>
      </w:r>
      <w:r>
        <w:rPr>
          <w:rFonts w:ascii="仿宋" w:hAnsi="仿宋" w:eastAsia="仿宋"/>
          <w:color w:val="000000" w:themeColor="text1"/>
          <w:sz w:val="28"/>
          <w:szCs w:val="28"/>
        </w:rPr>
        <w:t>）</w:t>
      </w:r>
      <w:r>
        <w:rPr>
          <w:rFonts w:hint="eastAsia" w:ascii="仿宋" w:hAnsi="仿宋" w:eastAsia="仿宋"/>
          <w:color w:val="000000" w:themeColor="text1"/>
          <w:sz w:val="28"/>
          <w:szCs w:val="28"/>
        </w:rPr>
        <w:t>学生向学院提交《2017</w:t>
      </w:r>
      <w:r>
        <w:rPr>
          <w:rFonts w:ascii="仿宋" w:hAnsi="仿宋" w:eastAsia="仿宋"/>
          <w:color w:val="000000" w:themeColor="text1"/>
          <w:sz w:val="28"/>
          <w:szCs w:val="28"/>
        </w:rPr>
        <w:t>-201</w:t>
      </w:r>
      <w:r>
        <w:rPr>
          <w:rFonts w:hint="eastAsia" w:ascii="仿宋" w:hAnsi="仿宋" w:eastAsia="仿宋"/>
          <w:color w:val="000000" w:themeColor="text1"/>
          <w:sz w:val="28"/>
          <w:szCs w:val="28"/>
        </w:rPr>
        <w:t>8学年</w:t>
      </w:r>
      <w:r>
        <w:rPr>
          <w:rFonts w:ascii="仿宋" w:hAnsi="仿宋" w:eastAsia="仿宋"/>
          <w:color w:val="000000" w:themeColor="text1"/>
          <w:sz w:val="28"/>
          <w:szCs w:val="28"/>
        </w:rPr>
        <w:t>社会捐助奖学金获得学生信息汇总表》</w:t>
      </w:r>
      <w:r>
        <w:rPr>
          <w:rFonts w:hint="eastAsia" w:ascii="仿宋" w:hAnsi="仿宋" w:eastAsia="仿宋"/>
          <w:color w:val="000000" w:themeColor="text1"/>
          <w:sz w:val="28"/>
          <w:szCs w:val="28"/>
        </w:rPr>
        <w:t>，名字以“【XX学院】学生姓名—XXX奖学金学生信息汇总表”命名；学院汇总后信息汇总表以“【XX学院】2017</w:t>
      </w:r>
      <w:r>
        <w:rPr>
          <w:rFonts w:ascii="仿宋" w:hAnsi="仿宋" w:eastAsia="仿宋"/>
          <w:color w:val="000000" w:themeColor="text1"/>
          <w:sz w:val="28"/>
          <w:szCs w:val="28"/>
        </w:rPr>
        <w:t>-201</w:t>
      </w:r>
      <w:r>
        <w:rPr>
          <w:rFonts w:hint="eastAsia" w:ascii="仿宋" w:hAnsi="仿宋" w:eastAsia="仿宋"/>
          <w:color w:val="000000" w:themeColor="text1"/>
          <w:sz w:val="28"/>
          <w:szCs w:val="28"/>
        </w:rPr>
        <w:t>8学年</w:t>
      </w:r>
      <w:r>
        <w:rPr>
          <w:rFonts w:ascii="仿宋" w:hAnsi="仿宋" w:eastAsia="仿宋"/>
          <w:color w:val="000000" w:themeColor="text1"/>
          <w:sz w:val="28"/>
          <w:szCs w:val="28"/>
        </w:rPr>
        <w:t>社会捐助奖学金获得学生信息汇总表</w:t>
      </w:r>
      <w:r>
        <w:rPr>
          <w:rFonts w:hint="eastAsia" w:ascii="仿宋" w:hAnsi="仿宋" w:eastAsia="仿宋"/>
          <w:color w:val="000000" w:themeColor="text1"/>
          <w:sz w:val="28"/>
          <w:szCs w:val="28"/>
        </w:rPr>
        <w:t>”命名。</w:t>
      </w:r>
    </w:p>
    <w:p>
      <w:pPr>
        <w:ind w:firstLine="420"/>
        <w:rPr>
          <w:rFonts w:ascii="仿宋" w:hAnsi="仿宋" w:eastAsia="仿宋"/>
          <w:color w:val="000000" w:themeColor="text1"/>
          <w:sz w:val="28"/>
          <w:szCs w:val="28"/>
        </w:rPr>
      </w:pPr>
      <w:r>
        <w:rPr>
          <w:rFonts w:hint="eastAsia" w:ascii="仿宋" w:hAnsi="仿宋" w:eastAsia="仿宋"/>
          <w:color w:val="000000" w:themeColor="text1"/>
          <w:sz w:val="28"/>
          <w:szCs w:val="28"/>
        </w:rPr>
        <w:t>（2</w:t>
      </w:r>
      <w:r>
        <w:rPr>
          <w:rFonts w:ascii="仿宋" w:hAnsi="仿宋" w:eastAsia="仿宋"/>
          <w:color w:val="000000" w:themeColor="text1"/>
          <w:sz w:val="28"/>
          <w:szCs w:val="28"/>
        </w:rPr>
        <w:t>）</w:t>
      </w:r>
      <w:r>
        <w:rPr>
          <w:rFonts w:hint="eastAsia" w:ascii="仿宋" w:hAnsi="仿宋" w:eastAsia="仿宋"/>
          <w:color w:val="000000" w:themeColor="text1"/>
          <w:sz w:val="28"/>
          <w:szCs w:val="28"/>
        </w:rPr>
        <w:t>学生向学院提交《北京</w:t>
      </w:r>
      <w:r>
        <w:rPr>
          <w:rFonts w:ascii="仿宋" w:hAnsi="仿宋" w:eastAsia="仿宋"/>
          <w:color w:val="000000" w:themeColor="text1"/>
          <w:sz w:val="28"/>
          <w:szCs w:val="28"/>
        </w:rPr>
        <w:t>理工大学</w:t>
      </w:r>
      <w:r>
        <w:rPr>
          <w:rFonts w:hint="eastAsia" w:ascii="仿宋" w:hAnsi="仿宋" w:eastAsia="仿宋"/>
          <w:color w:val="000000" w:themeColor="text1"/>
          <w:sz w:val="28"/>
          <w:szCs w:val="28"/>
        </w:rPr>
        <w:t>2017</w:t>
      </w:r>
      <w:r>
        <w:rPr>
          <w:rFonts w:ascii="仿宋" w:hAnsi="仿宋" w:eastAsia="仿宋"/>
          <w:color w:val="000000" w:themeColor="text1"/>
          <w:sz w:val="28"/>
          <w:szCs w:val="28"/>
        </w:rPr>
        <w:t>-201</w:t>
      </w:r>
      <w:r>
        <w:rPr>
          <w:rFonts w:hint="eastAsia" w:ascii="仿宋" w:hAnsi="仿宋" w:eastAsia="仿宋"/>
          <w:color w:val="000000" w:themeColor="text1"/>
          <w:sz w:val="28"/>
          <w:szCs w:val="28"/>
        </w:rPr>
        <w:t>8学年</w:t>
      </w:r>
      <w:r>
        <w:rPr>
          <w:rFonts w:ascii="仿宋" w:hAnsi="仿宋" w:eastAsia="仿宋"/>
          <w:color w:val="000000" w:themeColor="text1"/>
          <w:sz w:val="28"/>
          <w:szCs w:val="28"/>
        </w:rPr>
        <w:t>社会捐助奖学金候选人简介</w:t>
      </w:r>
      <w:r>
        <w:rPr>
          <w:rFonts w:hint="eastAsia" w:ascii="仿宋" w:hAnsi="仿宋" w:eastAsia="仿宋"/>
          <w:color w:val="000000" w:themeColor="text1"/>
          <w:sz w:val="28"/>
          <w:szCs w:val="28"/>
        </w:rPr>
        <w:t>模板</w:t>
      </w:r>
      <w:r>
        <w:rPr>
          <w:rFonts w:ascii="仿宋" w:hAnsi="仿宋" w:eastAsia="仿宋"/>
          <w:color w:val="000000" w:themeColor="text1"/>
          <w:sz w:val="28"/>
          <w:szCs w:val="28"/>
        </w:rPr>
        <w:t>》</w:t>
      </w:r>
      <w:r>
        <w:rPr>
          <w:rFonts w:hint="eastAsia" w:ascii="仿宋" w:hAnsi="仿宋" w:eastAsia="仿宋"/>
          <w:color w:val="000000" w:themeColor="text1"/>
          <w:sz w:val="28"/>
          <w:szCs w:val="28"/>
        </w:rPr>
        <w:t>，名字以“【XX学院】学生姓名—XXX奖学金候选人简介”命名；学院按照每项奖学金汇总简介模板并以“【XX学院】2017</w:t>
      </w:r>
      <w:r>
        <w:rPr>
          <w:rFonts w:ascii="仿宋" w:hAnsi="仿宋" w:eastAsia="仿宋"/>
          <w:color w:val="000000" w:themeColor="text1"/>
          <w:sz w:val="28"/>
          <w:szCs w:val="28"/>
        </w:rPr>
        <w:t>-201</w:t>
      </w:r>
      <w:r>
        <w:rPr>
          <w:rFonts w:hint="eastAsia" w:ascii="仿宋" w:hAnsi="仿宋" w:eastAsia="仿宋"/>
          <w:color w:val="000000" w:themeColor="text1"/>
          <w:sz w:val="28"/>
          <w:szCs w:val="28"/>
        </w:rPr>
        <w:t>8学年</w:t>
      </w:r>
      <w:r>
        <w:rPr>
          <w:rFonts w:ascii="仿宋" w:hAnsi="仿宋" w:eastAsia="仿宋"/>
          <w:color w:val="000000" w:themeColor="text1"/>
          <w:sz w:val="28"/>
          <w:szCs w:val="28"/>
        </w:rPr>
        <w:t>社会捐助奖学金候选人简介</w:t>
      </w:r>
      <w:r>
        <w:rPr>
          <w:rFonts w:hint="eastAsia" w:ascii="仿宋" w:hAnsi="仿宋" w:eastAsia="仿宋"/>
          <w:color w:val="000000" w:themeColor="text1"/>
          <w:sz w:val="28"/>
          <w:szCs w:val="28"/>
        </w:rPr>
        <w:t>”命名。</w:t>
      </w:r>
    </w:p>
    <w:p>
      <w:pPr>
        <w:ind w:firstLine="420"/>
        <w:rPr>
          <w:rFonts w:ascii="仿宋" w:hAnsi="仿宋" w:eastAsia="仿宋"/>
          <w:color w:val="000000" w:themeColor="text1"/>
          <w:sz w:val="28"/>
          <w:szCs w:val="28"/>
        </w:rPr>
      </w:pPr>
      <w:r>
        <w:rPr>
          <w:rFonts w:hint="eastAsia" w:ascii="仿宋" w:hAnsi="仿宋" w:eastAsia="仿宋"/>
          <w:color w:val="000000" w:themeColor="text1"/>
          <w:sz w:val="28"/>
          <w:szCs w:val="28"/>
        </w:rPr>
        <w:t>（3）学生向学院提交的奖学金申请表，名字以“【XX学院】学生姓名—XXX奖学金申请表”命名；学院汇总后文件夹以“【XX学院】XXX奖学金学生电子版申请表”命名。</w:t>
      </w:r>
    </w:p>
    <w:p>
      <w:pPr>
        <w:ind w:firstLine="420"/>
        <w:rPr>
          <w:rFonts w:ascii="仿宋" w:hAnsi="仿宋" w:eastAsia="仿宋"/>
          <w:color w:val="000000" w:themeColor="text1"/>
          <w:sz w:val="28"/>
          <w:szCs w:val="28"/>
        </w:rPr>
      </w:pPr>
      <w:r>
        <w:rPr>
          <w:rFonts w:hint="eastAsia" w:ascii="仿宋" w:hAnsi="仿宋" w:eastAsia="仿宋"/>
          <w:color w:val="000000" w:themeColor="text1"/>
          <w:sz w:val="28"/>
          <w:szCs w:val="28"/>
        </w:rPr>
        <w:t>（4）国睿</w:t>
      </w:r>
      <w:r>
        <w:rPr>
          <w:rFonts w:ascii="仿宋" w:hAnsi="仿宋" w:eastAsia="仿宋"/>
          <w:color w:val="000000" w:themeColor="text1"/>
          <w:sz w:val="28"/>
          <w:szCs w:val="28"/>
        </w:rPr>
        <w:t>奖学金申请者</w:t>
      </w:r>
      <w:r>
        <w:rPr>
          <w:rFonts w:hint="eastAsia" w:ascii="仿宋" w:hAnsi="仿宋" w:eastAsia="仿宋"/>
          <w:color w:val="000000" w:themeColor="text1"/>
          <w:sz w:val="28"/>
          <w:szCs w:val="28"/>
        </w:rPr>
        <w:t>还</w:t>
      </w:r>
      <w:r>
        <w:rPr>
          <w:rFonts w:ascii="仿宋" w:hAnsi="仿宋" w:eastAsia="仿宋"/>
          <w:color w:val="000000" w:themeColor="text1"/>
          <w:sz w:val="28"/>
          <w:szCs w:val="28"/>
        </w:rPr>
        <w:t>需提交</w:t>
      </w:r>
      <w:r>
        <w:rPr>
          <w:rFonts w:hint="eastAsia" w:ascii="仿宋" w:hAnsi="仿宋" w:eastAsia="仿宋"/>
          <w:color w:val="000000" w:themeColor="text1"/>
          <w:sz w:val="28"/>
          <w:szCs w:val="28"/>
        </w:rPr>
        <w:t>《国睿</w:t>
      </w:r>
      <w:r>
        <w:rPr>
          <w:rFonts w:ascii="仿宋" w:hAnsi="仿宋" w:eastAsia="仿宋"/>
          <w:color w:val="000000" w:themeColor="text1"/>
          <w:sz w:val="28"/>
          <w:szCs w:val="28"/>
        </w:rPr>
        <w:t>奖学金获奖人员信息登记表》</w:t>
      </w:r>
      <w:r>
        <w:rPr>
          <w:rFonts w:hint="eastAsia" w:ascii="仿宋" w:hAnsi="仿宋" w:eastAsia="仿宋"/>
          <w:color w:val="000000" w:themeColor="text1"/>
          <w:sz w:val="28"/>
          <w:szCs w:val="28"/>
        </w:rPr>
        <w:t>、金发</w:t>
      </w:r>
      <w:r>
        <w:rPr>
          <w:rFonts w:ascii="仿宋" w:hAnsi="仿宋" w:eastAsia="仿宋"/>
          <w:color w:val="000000" w:themeColor="text1"/>
          <w:sz w:val="28"/>
          <w:szCs w:val="28"/>
        </w:rPr>
        <w:t>科技奖学金申请者还需提交《</w:t>
      </w:r>
      <w:r>
        <w:rPr>
          <w:rFonts w:hint="eastAsia" w:ascii="仿宋" w:hAnsi="仿宋" w:eastAsia="仿宋"/>
          <w:color w:val="000000" w:themeColor="text1"/>
          <w:sz w:val="28"/>
          <w:szCs w:val="28"/>
        </w:rPr>
        <w:t>金发</w:t>
      </w:r>
      <w:r>
        <w:rPr>
          <w:rFonts w:ascii="仿宋" w:hAnsi="仿宋" w:eastAsia="仿宋"/>
          <w:color w:val="000000" w:themeColor="text1"/>
          <w:sz w:val="28"/>
          <w:szCs w:val="28"/>
        </w:rPr>
        <w:t>科技奖学金获奖学生信息</w:t>
      </w:r>
      <w:r>
        <w:rPr>
          <w:rFonts w:hint="eastAsia" w:ascii="仿宋" w:hAnsi="仿宋" w:eastAsia="仿宋"/>
          <w:color w:val="000000" w:themeColor="text1"/>
          <w:sz w:val="28"/>
          <w:szCs w:val="28"/>
        </w:rPr>
        <w:t>表</w:t>
      </w:r>
      <w:r>
        <w:rPr>
          <w:rFonts w:ascii="仿宋" w:hAnsi="仿宋" w:eastAsia="仿宋"/>
          <w:color w:val="000000" w:themeColor="text1"/>
          <w:sz w:val="28"/>
          <w:szCs w:val="28"/>
        </w:rPr>
        <w:t>》</w:t>
      </w:r>
      <w:r>
        <w:rPr>
          <w:rFonts w:hint="eastAsia" w:ascii="仿宋" w:hAnsi="仿宋" w:eastAsia="仿宋"/>
          <w:color w:val="000000" w:themeColor="text1"/>
          <w:sz w:val="28"/>
          <w:szCs w:val="28"/>
        </w:rPr>
        <w:t>。</w:t>
      </w:r>
    </w:p>
    <w:p>
      <w:pPr>
        <w:rPr>
          <w:rFonts w:ascii="仿宋" w:hAnsi="仿宋" w:eastAsia="仿宋"/>
          <w:color w:val="000000" w:themeColor="text1"/>
          <w:sz w:val="28"/>
          <w:szCs w:val="28"/>
        </w:rPr>
      </w:pPr>
      <w:r>
        <w:rPr>
          <w:rFonts w:hint="eastAsia" w:ascii="仿宋" w:hAnsi="仿宋" w:eastAsia="仿宋"/>
          <w:color w:val="000000" w:themeColor="text1"/>
          <w:sz w:val="28"/>
          <w:szCs w:val="28"/>
        </w:rPr>
        <w:t>　　3、迪文奖学金和华为奖学金为差额评选，其他奖学金为等额评选。迪文奖学金和华为奖学金由学生资助中心组织差额评审。</w:t>
      </w:r>
    </w:p>
    <w:p>
      <w:pPr>
        <w:ind w:firstLine="560" w:firstLineChars="200"/>
        <w:rPr>
          <w:rFonts w:ascii="仿宋" w:hAnsi="仿宋" w:eastAsia="仿宋"/>
          <w:color w:val="000000" w:themeColor="text1"/>
          <w:sz w:val="28"/>
          <w:szCs w:val="28"/>
        </w:rPr>
      </w:pPr>
      <w:r>
        <w:rPr>
          <w:rFonts w:hint="eastAsia" w:ascii="仿宋" w:hAnsi="仿宋" w:eastAsia="仿宋"/>
          <w:color w:val="000000" w:themeColor="text1"/>
          <w:sz w:val="28"/>
          <w:szCs w:val="28"/>
        </w:rPr>
        <w:t>3、本次为大部分校级社会捐助类奖学金评选，后续将会有小部分奖学金进行评选，考虑到参与本次差额奖学金评选未获奖学生情况，华瑞世纪奖学金报送时间将迟于其他奖学金报送时间。</w:t>
      </w:r>
    </w:p>
    <w:p>
      <w:pPr>
        <w:ind w:firstLine="560" w:firstLineChars="200"/>
        <w:rPr>
          <w:rFonts w:ascii="仿宋" w:hAnsi="仿宋" w:eastAsia="仿宋"/>
          <w:color w:val="000000" w:themeColor="text1"/>
          <w:sz w:val="28"/>
          <w:szCs w:val="28"/>
        </w:rPr>
      </w:pPr>
      <w:r>
        <w:rPr>
          <w:rFonts w:hint="eastAsia" w:ascii="仿宋" w:hAnsi="仿宋" w:eastAsia="仿宋"/>
          <w:color w:val="000000" w:themeColor="text1"/>
          <w:sz w:val="28"/>
          <w:szCs w:val="28"/>
        </w:rPr>
        <w:t>4、为简化等额奖学金评审流程，等额奖学金评审工作由学院完成。各学院要坚持公平、公正、公开的原则严格评审，并在报送评审名单及有关推荐材料之前，将评审名单进行公示，以防止不正之风，杜绝弄虚作假行为。</w:t>
      </w:r>
    </w:p>
    <w:p>
      <w:pPr>
        <w:ind w:firstLine="560" w:firstLineChars="200"/>
        <w:rPr>
          <w:rFonts w:ascii="仿宋" w:hAnsi="仿宋" w:eastAsia="仿宋"/>
          <w:color w:val="000000" w:themeColor="text1"/>
          <w:sz w:val="28"/>
          <w:szCs w:val="28"/>
        </w:rPr>
      </w:pPr>
      <w:r>
        <w:rPr>
          <w:rFonts w:hint="eastAsia" w:ascii="仿宋" w:hAnsi="仿宋" w:eastAsia="仿宋"/>
          <w:color w:val="000000" w:themeColor="text1"/>
          <w:sz w:val="28"/>
          <w:szCs w:val="28"/>
        </w:rPr>
        <w:t>5、如在学校公示期间收到举报、投诉或者申诉情况并经核查情况属实，学校将按照相关规定进行处理。</w:t>
      </w:r>
    </w:p>
    <w:p>
      <w:pPr>
        <w:ind w:firstLine="563"/>
        <w:rPr>
          <w:rFonts w:ascii="仿宋" w:hAnsi="仿宋" w:eastAsia="仿宋"/>
          <w:color w:val="000000" w:themeColor="text1"/>
          <w:sz w:val="28"/>
          <w:szCs w:val="28"/>
        </w:rPr>
      </w:pPr>
      <w:r>
        <w:rPr>
          <w:rFonts w:hint="eastAsia" w:ascii="仿宋" w:hAnsi="仿宋" w:eastAsia="仿宋"/>
          <w:color w:val="000000" w:themeColor="text1"/>
          <w:sz w:val="28"/>
          <w:szCs w:val="28"/>
        </w:rPr>
        <w:t>6、各项奖学金在校内公示无异议后，将获奖名单报送相关部门和设奖单位。</w:t>
      </w:r>
    </w:p>
    <w:p>
      <w:pPr>
        <w:ind w:firstLine="420"/>
        <w:rPr>
          <w:rFonts w:ascii="仿宋" w:hAnsi="仿宋" w:eastAsia="仿宋"/>
          <w:color w:val="000000" w:themeColor="text1"/>
          <w:sz w:val="28"/>
          <w:szCs w:val="28"/>
        </w:rPr>
      </w:pPr>
      <w:r>
        <w:rPr>
          <w:rFonts w:hint="eastAsia" w:ascii="仿宋" w:hAnsi="仿宋" w:eastAsia="仿宋"/>
          <w:color w:val="000000" w:themeColor="text1"/>
          <w:sz w:val="28"/>
          <w:szCs w:val="28"/>
        </w:rPr>
        <w:t>7、各学院总体奖、助学金汇总情况，学生资助中心将在学年结束前以《北京理工大学学生资助工作汇编》（2017-2018学年）的形式反馈给各学院。</w:t>
      </w:r>
    </w:p>
    <w:p>
      <w:pPr>
        <w:ind w:firstLine="420"/>
        <w:rPr>
          <w:rFonts w:ascii="仿宋" w:hAnsi="仿宋" w:eastAsia="仿宋"/>
          <w:b/>
          <w:color w:val="000000" w:themeColor="text1"/>
          <w:sz w:val="28"/>
          <w:szCs w:val="28"/>
        </w:rPr>
      </w:pPr>
      <w:r>
        <w:rPr>
          <w:rFonts w:hint="eastAsia" w:ascii="仿宋" w:hAnsi="仿宋" w:eastAsia="仿宋"/>
          <w:b/>
          <w:color w:val="000000" w:themeColor="text1"/>
          <w:sz w:val="28"/>
          <w:szCs w:val="28"/>
        </w:rPr>
        <w:t>八、材料报送时间</w:t>
      </w:r>
    </w:p>
    <w:p>
      <w:pPr>
        <w:ind w:firstLine="560" w:firstLineChars="200"/>
        <w:rPr>
          <w:rFonts w:ascii="仿宋" w:hAnsi="仿宋" w:eastAsia="仿宋"/>
          <w:color w:val="000000" w:themeColor="text1"/>
          <w:sz w:val="28"/>
          <w:szCs w:val="28"/>
        </w:rPr>
      </w:pPr>
      <w:r>
        <w:rPr>
          <w:rFonts w:hint="eastAsia" w:ascii="仿宋" w:hAnsi="仿宋" w:eastAsia="仿宋"/>
          <w:color w:val="000000" w:themeColor="text1"/>
          <w:sz w:val="28"/>
          <w:szCs w:val="28"/>
        </w:rPr>
        <w:t>1、2018年</w:t>
      </w:r>
      <w:r>
        <w:rPr>
          <w:rFonts w:hint="eastAsia" w:ascii="仿宋" w:hAnsi="仿宋" w:eastAsia="仿宋"/>
          <w:b/>
          <w:bCs/>
          <w:color w:val="000000" w:themeColor="text1"/>
          <w:sz w:val="28"/>
          <w:szCs w:val="28"/>
        </w:rPr>
        <w:t>11月12日</w:t>
      </w:r>
      <w:r>
        <w:rPr>
          <w:rFonts w:hint="eastAsia" w:ascii="仿宋" w:hAnsi="仿宋" w:eastAsia="仿宋"/>
          <w:color w:val="000000" w:themeColor="text1"/>
          <w:sz w:val="28"/>
          <w:szCs w:val="28"/>
        </w:rPr>
        <w:t>中午12点之前，各学院将SMC奖学金、国睿奖学金、金发科技奖学金、三星奖学金、迪文奖学金、华为奖学金、84781奖学金、竞技世界奖学金申请材料和汇总材料一并送达学生资助中心，电子版表格由学生工作平台发至孙西艳邮箱。</w:t>
      </w:r>
    </w:p>
    <w:p>
      <w:pPr>
        <w:ind w:firstLine="560" w:firstLineChars="200"/>
        <w:rPr>
          <w:rFonts w:ascii="仿宋" w:hAnsi="仿宋" w:eastAsia="仿宋"/>
          <w:color w:val="000000" w:themeColor="text1"/>
          <w:sz w:val="28"/>
          <w:szCs w:val="28"/>
        </w:rPr>
      </w:pPr>
      <w:r>
        <w:rPr>
          <w:rFonts w:hint="eastAsia" w:ascii="仿宋" w:hAnsi="仿宋" w:eastAsia="仿宋"/>
          <w:color w:val="000000" w:themeColor="text1"/>
          <w:sz w:val="28"/>
          <w:szCs w:val="28"/>
        </w:rPr>
        <w:t>2、华瑞世纪奖学金请各学院于2018年</w:t>
      </w:r>
      <w:r>
        <w:rPr>
          <w:rFonts w:hint="eastAsia" w:ascii="仿宋" w:hAnsi="仿宋" w:eastAsia="仿宋"/>
          <w:b/>
          <w:bCs/>
          <w:color w:val="000000" w:themeColor="text1"/>
          <w:sz w:val="28"/>
          <w:szCs w:val="28"/>
        </w:rPr>
        <w:t>12月4日</w:t>
      </w:r>
      <w:r>
        <w:rPr>
          <w:rFonts w:hint="eastAsia" w:ascii="仿宋" w:hAnsi="仿宋" w:eastAsia="仿宋"/>
          <w:color w:val="000000" w:themeColor="text1"/>
          <w:sz w:val="28"/>
          <w:szCs w:val="28"/>
        </w:rPr>
        <w:t>中午12点之前（差额奖学金已评选完毕）将申请材料和汇总材料一并送达学生资助中心，电子版表格由学生工作平台发至孙西艳邮箱。</w:t>
      </w:r>
    </w:p>
    <w:p>
      <w:pPr>
        <w:rPr>
          <w:rFonts w:ascii="仿宋" w:hAnsi="仿宋" w:eastAsia="仿宋"/>
          <w:color w:val="000000" w:themeColor="text1"/>
          <w:sz w:val="28"/>
          <w:szCs w:val="28"/>
        </w:rPr>
      </w:pPr>
      <w:r>
        <w:rPr>
          <w:rFonts w:hint="eastAsia" w:ascii="仿宋" w:hAnsi="仿宋" w:eastAsia="仿宋"/>
          <w:color w:val="000000" w:themeColor="text1"/>
          <w:sz w:val="28"/>
          <w:szCs w:val="28"/>
        </w:rPr>
        <w:t>　　3、学生资助中心地址中关村校区中心教学楼106室，良乡校区行政楼120室。</w:t>
      </w:r>
    </w:p>
    <w:p>
      <w:pPr>
        <w:ind w:firstLine="560" w:firstLineChars="200"/>
        <w:rPr>
          <w:rFonts w:ascii="仿宋" w:hAnsi="仿宋" w:eastAsia="仿宋"/>
          <w:color w:val="000000" w:themeColor="text1"/>
          <w:sz w:val="28"/>
          <w:szCs w:val="28"/>
        </w:rPr>
      </w:pPr>
      <w:r>
        <w:rPr>
          <w:rFonts w:hint="eastAsia" w:ascii="仿宋" w:hAnsi="仿宋" w:eastAsia="仿宋"/>
          <w:color w:val="000000" w:themeColor="text1"/>
          <w:sz w:val="28"/>
          <w:szCs w:val="28"/>
        </w:rPr>
        <w:t>4、联系电话：68914669    联系人：孙西艳 禹学广</w:t>
      </w:r>
    </w:p>
    <w:p>
      <w:pPr>
        <w:ind w:firstLine="405"/>
        <w:rPr>
          <w:rFonts w:ascii="仿宋" w:hAnsi="仿宋" w:eastAsia="仿宋"/>
          <w:color w:val="000000" w:themeColor="text1"/>
          <w:sz w:val="28"/>
          <w:szCs w:val="28"/>
        </w:rPr>
      </w:pPr>
    </w:p>
    <w:p>
      <w:pPr>
        <w:rPr>
          <w:rFonts w:ascii="仿宋" w:hAnsi="仿宋" w:eastAsia="仿宋"/>
          <w:color w:val="000000" w:themeColor="text1"/>
          <w:sz w:val="28"/>
          <w:szCs w:val="28"/>
        </w:rPr>
      </w:pPr>
      <w:r>
        <w:rPr>
          <w:rFonts w:hint="eastAsia" w:ascii="仿宋" w:hAnsi="仿宋" w:eastAsia="仿宋"/>
          <w:color w:val="000000" w:themeColor="text1"/>
          <w:sz w:val="28"/>
          <w:szCs w:val="28"/>
        </w:rPr>
        <w:t>附件：</w:t>
      </w:r>
    </w:p>
    <w:p>
      <w:pPr>
        <w:rPr>
          <w:rFonts w:ascii="仿宋" w:hAnsi="仿宋" w:eastAsia="仿宋"/>
          <w:color w:val="000000" w:themeColor="text1"/>
          <w:sz w:val="28"/>
          <w:szCs w:val="28"/>
        </w:rPr>
      </w:pPr>
      <w:r>
        <w:rPr>
          <w:rFonts w:hint="eastAsia" w:ascii="仿宋" w:hAnsi="仿宋" w:eastAsia="仿宋"/>
          <w:color w:val="000000" w:themeColor="text1"/>
          <w:sz w:val="28"/>
          <w:szCs w:val="28"/>
        </w:rPr>
        <w:t>1、</w:t>
      </w:r>
      <w:r>
        <w:rPr>
          <w:rFonts w:hint="eastAsia" w:ascii="仿宋" w:hAnsi="仿宋" w:eastAsia="仿宋"/>
          <w:bCs/>
          <w:color w:val="000000" w:themeColor="text1"/>
          <w:sz w:val="28"/>
          <w:szCs w:val="28"/>
        </w:rPr>
        <w:t>2017-2018学年北京理工大学社会捐助奖助学金评选表</w:t>
      </w:r>
    </w:p>
    <w:p>
      <w:pPr>
        <w:rPr>
          <w:rFonts w:ascii="仿宋" w:hAnsi="仿宋" w:eastAsia="仿宋"/>
          <w:color w:val="000000" w:themeColor="text1"/>
          <w:sz w:val="28"/>
          <w:szCs w:val="28"/>
        </w:rPr>
      </w:pPr>
      <w:r>
        <w:rPr>
          <w:rFonts w:hint="eastAsia" w:ascii="仿宋" w:hAnsi="仿宋" w:eastAsia="仿宋"/>
          <w:color w:val="000000" w:themeColor="text1"/>
          <w:sz w:val="28"/>
          <w:szCs w:val="28"/>
        </w:rPr>
        <w:t>2、2017-2018学年社会捐助奖助学金名额分配表</w:t>
      </w:r>
    </w:p>
    <w:p>
      <w:pPr>
        <w:rPr>
          <w:rFonts w:ascii="仿宋" w:hAnsi="仿宋" w:eastAsia="仿宋"/>
          <w:sz w:val="28"/>
          <w:szCs w:val="28"/>
        </w:rPr>
      </w:pPr>
      <w:r>
        <w:rPr>
          <w:rFonts w:hint="eastAsia" w:ascii="仿宋" w:hAnsi="仿宋" w:eastAsia="仿宋"/>
          <w:sz w:val="28"/>
          <w:szCs w:val="28"/>
        </w:rPr>
        <w:t>3、SMC奖学金申请表</w:t>
      </w:r>
    </w:p>
    <w:p>
      <w:pPr>
        <w:rPr>
          <w:rFonts w:ascii="仿宋" w:hAnsi="仿宋" w:eastAsia="仿宋"/>
          <w:color w:val="000000" w:themeColor="text1"/>
          <w:sz w:val="28"/>
          <w:szCs w:val="28"/>
        </w:rPr>
      </w:pPr>
      <w:r>
        <w:rPr>
          <w:rFonts w:hint="eastAsia" w:ascii="仿宋" w:hAnsi="仿宋" w:eastAsia="仿宋"/>
          <w:color w:val="000000" w:themeColor="text1"/>
          <w:sz w:val="28"/>
          <w:szCs w:val="28"/>
        </w:rPr>
        <w:t>4、国睿奖学金申请表</w:t>
      </w:r>
    </w:p>
    <w:p>
      <w:pPr>
        <w:rPr>
          <w:rFonts w:ascii="仿宋" w:hAnsi="仿宋" w:eastAsia="仿宋"/>
          <w:color w:val="000000" w:themeColor="text1"/>
          <w:sz w:val="28"/>
          <w:szCs w:val="28"/>
        </w:rPr>
      </w:pPr>
      <w:r>
        <w:rPr>
          <w:rFonts w:hint="eastAsia" w:ascii="仿宋" w:hAnsi="仿宋" w:eastAsia="仿宋"/>
          <w:color w:val="000000" w:themeColor="text1"/>
          <w:sz w:val="28"/>
          <w:szCs w:val="28"/>
        </w:rPr>
        <w:t>5、国睿奖学金获奖人员信息登记表</w:t>
      </w:r>
    </w:p>
    <w:p>
      <w:pPr>
        <w:rPr>
          <w:rFonts w:ascii="仿宋" w:hAnsi="仿宋" w:eastAsia="仿宋"/>
          <w:color w:val="000000" w:themeColor="text1"/>
          <w:sz w:val="28"/>
          <w:szCs w:val="28"/>
        </w:rPr>
      </w:pPr>
      <w:r>
        <w:rPr>
          <w:rFonts w:hint="eastAsia" w:ascii="仿宋" w:hAnsi="仿宋" w:eastAsia="仿宋"/>
          <w:color w:val="000000" w:themeColor="text1"/>
          <w:sz w:val="28"/>
          <w:szCs w:val="28"/>
          <w:lang w:val="en-US" w:eastAsia="zh-CN"/>
        </w:rPr>
        <w:t>6</w:t>
      </w:r>
      <w:r>
        <w:rPr>
          <w:rFonts w:hint="eastAsia" w:ascii="仿宋" w:hAnsi="仿宋" w:eastAsia="仿宋"/>
          <w:color w:val="000000" w:themeColor="text1"/>
          <w:sz w:val="28"/>
          <w:szCs w:val="28"/>
        </w:rPr>
        <w:t>、金发科技奖学金申请表</w:t>
      </w:r>
    </w:p>
    <w:p>
      <w:pPr>
        <w:rPr>
          <w:rFonts w:ascii="仿宋" w:hAnsi="仿宋" w:eastAsia="仿宋"/>
          <w:color w:val="000000" w:themeColor="text1"/>
          <w:sz w:val="28"/>
          <w:szCs w:val="28"/>
        </w:rPr>
      </w:pPr>
      <w:r>
        <w:rPr>
          <w:rFonts w:hint="eastAsia" w:ascii="仿宋" w:hAnsi="仿宋" w:eastAsia="仿宋"/>
          <w:color w:val="000000" w:themeColor="text1"/>
          <w:sz w:val="28"/>
          <w:szCs w:val="28"/>
          <w:lang w:val="en-US" w:eastAsia="zh-CN"/>
        </w:rPr>
        <w:t>7</w:t>
      </w:r>
      <w:r>
        <w:rPr>
          <w:rFonts w:hint="eastAsia" w:ascii="仿宋" w:hAnsi="仿宋" w:eastAsia="仿宋"/>
          <w:color w:val="000000" w:themeColor="text1"/>
          <w:sz w:val="28"/>
          <w:szCs w:val="28"/>
        </w:rPr>
        <w:t>、金发科技奖学金获奖学生信息表</w:t>
      </w:r>
    </w:p>
    <w:p>
      <w:pPr>
        <w:rPr>
          <w:rFonts w:ascii="仿宋" w:hAnsi="仿宋" w:eastAsia="仿宋"/>
          <w:color w:val="000000" w:themeColor="text1"/>
          <w:sz w:val="28"/>
          <w:szCs w:val="28"/>
        </w:rPr>
      </w:pPr>
      <w:r>
        <w:rPr>
          <w:rFonts w:hint="eastAsia" w:ascii="仿宋" w:hAnsi="仿宋" w:eastAsia="仿宋"/>
          <w:color w:val="000000" w:themeColor="text1"/>
          <w:sz w:val="28"/>
          <w:szCs w:val="28"/>
          <w:lang w:val="en-US" w:eastAsia="zh-CN"/>
        </w:rPr>
        <w:t>8</w:t>
      </w:r>
      <w:r>
        <w:rPr>
          <w:rFonts w:hint="eastAsia" w:ascii="仿宋" w:hAnsi="仿宋" w:eastAsia="仿宋"/>
          <w:color w:val="000000" w:themeColor="text1"/>
          <w:sz w:val="28"/>
          <w:szCs w:val="28"/>
        </w:rPr>
        <w:t>、三星奖学金申请表格</w:t>
      </w:r>
    </w:p>
    <w:p>
      <w:pPr>
        <w:rPr>
          <w:rFonts w:ascii="仿宋" w:hAnsi="仿宋" w:eastAsia="仿宋"/>
          <w:color w:val="000000" w:themeColor="text1"/>
          <w:sz w:val="28"/>
          <w:szCs w:val="28"/>
        </w:rPr>
      </w:pPr>
      <w:r>
        <w:rPr>
          <w:rFonts w:hint="eastAsia" w:ascii="仿宋" w:hAnsi="仿宋" w:eastAsia="仿宋"/>
          <w:color w:val="000000" w:themeColor="text1"/>
          <w:sz w:val="28"/>
          <w:szCs w:val="28"/>
          <w:lang w:val="en-US" w:eastAsia="zh-CN"/>
        </w:rPr>
        <w:t>9</w:t>
      </w:r>
      <w:r>
        <w:rPr>
          <w:rFonts w:hint="eastAsia" w:ascii="仿宋" w:hAnsi="仿宋" w:eastAsia="仿宋"/>
          <w:color w:val="000000" w:themeColor="text1"/>
          <w:sz w:val="28"/>
          <w:szCs w:val="28"/>
        </w:rPr>
        <w:t>、迪文奖学金申请表</w:t>
      </w:r>
    </w:p>
    <w:p>
      <w:pPr>
        <w:rPr>
          <w:rFonts w:ascii="仿宋" w:hAnsi="仿宋" w:eastAsia="仿宋"/>
          <w:color w:val="000000" w:themeColor="text1"/>
          <w:sz w:val="28"/>
          <w:szCs w:val="28"/>
        </w:rPr>
      </w:pPr>
      <w:r>
        <w:rPr>
          <w:rFonts w:hint="eastAsia" w:ascii="仿宋" w:hAnsi="仿宋" w:eastAsia="仿宋"/>
          <w:color w:val="000000" w:themeColor="text1"/>
          <w:sz w:val="28"/>
          <w:szCs w:val="28"/>
        </w:rPr>
        <w:t>1</w:t>
      </w:r>
      <w:r>
        <w:rPr>
          <w:rFonts w:hint="eastAsia" w:ascii="仿宋" w:hAnsi="仿宋" w:eastAsia="仿宋"/>
          <w:color w:val="000000" w:themeColor="text1"/>
          <w:sz w:val="28"/>
          <w:szCs w:val="28"/>
          <w:lang w:val="en-US" w:eastAsia="zh-CN"/>
        </w:rPr>
        <w:t>0</w:t>
      </w:r>
      <w:r>
        <w:rPr>
          <w:rFonts w:hint="eastAsia" w:ascii="仿宋" w:hAnsi="仿宋" w:eastAsia="仿宋"/>
          <w:color w:val="000000" w:themeColor="text1"/>
          <w:sz w:val="28"/>
          <w:szCs w:val="28"/>
        </w:rPr>
        <w:t>、华为奖学金申请表</w:t>
      </w:r>
    </w:p>
    <w:p>
      <w:pPr>
        <w:rPr>
          <w:rFonts w:ascii="仿宋" w:hAnsi="仿宋" w:eastAsia="仿宋"/>
          <w:sz w:val="28"/>
          <w:szCs w:val="28"/>
        </w:rPr>
      </w:pPr>
      <w:r>
        <w:rPr>
          <w:rFonts w:hint="eastAsia" w:ascii="仿宋" w:hAnsi="仿宋" w:eastAsia="仿宋"/>
          <w:sz w:val="28"/>
          <w:szCs w:val="28"/>
        </w:rPr>
        <w:t>1</w:t>
      </w:r>
      <w:r>
        <w:rPr>
          <w:rFonts w:hint="eastAsia" w:ascii="仿宋" w:hAnsi="仿宋" w:eastAsia="仿宋"/>
          <w:sz w:val="28"/>
          <w:szCs w:val="28"/>
          <w:lang w:val="en-US" w:eastAsia="zh-CN"/>
        </w:rPr>
        <w:t>1</w:t>
      </w:r>
      <w:r>
        <w:rPr>
          <w:rFonts w:hint="eastAsia" w:ascii="仿宋" w:hAnsi="仿宋" w:eastAsia="仿宋"/>
          <w:sz w:val="28"/>
          <w:szCs w:val="28"/>
        </w:rPr>
        <w:t>、84781奖学金申请表</w:t>
      </w:r>
    </w:p>
    <w:p>
      <w:pPr>
        <w:rPr>
          <w:rFonts w:ascii="仿宋" w:hAnsi="仿宋" w:eastAsia="仿宋"/>
          <w:color w:val="000000" w:themeColor="text1"/>
          <w:sz w:val="28"/>
          <w:szCs w:val="28"/>
        </w:rPr>
      </w:pPr>
      <w:r>
        <w:rPr>
          <w:rFonts w:hint="eastAsia" w:ascii="仿宋" w:hAnsi="仿宋" w:eastAsia="仿宋"/>
          <w:color w:val="000000" w:themeColor="text1"/>
          <w:sz w:val="28"/>
          <w:szCs w:val="28"/>
        </w:rPr>
        <w:t>1</w:t>
      </w:r>
      <w:r>
        <w:rPr>
          <w:rFonts w:hint="eastAsia" w:ascii="仿宋" w:hAnsi="仿宋" w:eastAsia="仿宋"/>
          <w:color w:val="000000" w:themeColor="text1"/>
          <w:sz w:val="28"/>
          <w:szCs w:val="28"/>
          <w:lang w:val="en-US" w:eastAsia="zh-CN"/>
        </w:rPr>
        <w:t>2</w:t>
      </w:r>
      <w:r>
        <w:rPr>
          <w:rFonts w:hint="eastAsia" w:ascii="仿宋" w:hAnsi="仿宋" w:eastAsia="仿宋"/>
          <w:color w:val="000000" w:themeColor="text1"/>
          <w:sz w:val="28"/>
          <w:szCs w:val="28"/>
        </w:rPr>
        <w:t>、竞技世界</w:t>
      </w:r>
      <w:r>
        <w:rPr>
          <w:rFonts w:hint="eastAsia" w:ascii="仿宋" w:hAnsi="仿宋" w:eastAsia="仿宋"/>
          <w:sz w:val="28"/>
          <w:szCs w:val="28"/>
        </w:rPr>
        <w:t>奖学金申请表</w:t>
      </w:r>
    </w:p>
    <w:p>
      <w:pPr>
        <w:rPr>
          <w:rFonts w:ascii="仿宋" w:hAnsi="仿宋" w:eastAsia="仿宋"/>
          <w:color w:val="000000" w:themeColor="text1"/>
          <w:sz w:val="28"/>
          <w:szCs w:val="28"/>
        </w:rPr>
      </w:pPr>
      <w:r>
        <w:rPr>
          <w:rFonts w:hint="eastAsia" w:ascii="仿宋" w:hAnsi="仿宋" w:eastAsia="仿宋"/>
          <w:color w:val="000000" w:themeColor="text1"/>
          <w:sz w:val="28"/>
          <w:szCs w:val="28"/>
        </w:rPr>
        <w:t>1</w:t>
      </w:r>
      <w:r>
        <w:rPr>
          <w:rFonts w:hint="eastAsia" w:ascii="仿宋" w:hAnsi="仿宋" w:eastAsia="仿宋"/>
          <w:color w:val="000000" w:themeColor="text1"/>
          <w:sz w:val="28"/>
          <w:szCs w:val="28"/>
          <w:lang w:val="en-US" w:eastAsia="zh-CN"/>
        </w:rPr>
        <w:t>3</w:t>
      </w:r>
      <w:r>
        <w:rPr>
          <w:rFonts w:hint="eastAsia" w:ascii="仿宋" w:hAnsi="仿宋" w:eastAsia="仿宋"/>
          <w:color w:val="000000" w:themeColor="text1"/>
          <w:sz w:val="28"/>
          <w:szCs w:val="28"/>
        </w:rPr>
        <w:t>、华瑞世纪</w:t>
      </w:r>
      <w:r>
        <w:rPr>
          <w:rFonts w:hint="eastAsia" w:ascii="仿宋" w:hAnsi="仿宋" w:eastAsia="仿宋"/>
          <w:sz w:val="28"/>
          <w:szCs w:val="28"/>
        </w:rPr>
        <w:t>奖学金申请表</w:t>
      </w:r>
    </w:p>
    <w:p>
      <w:pPr>
        <w:rPr>
          <w:rFonts w:ascii="仿宋" w:hAnsi="仿宋" w:eastAsia="仿宋"/>
          <w:color w:val="000000" w:themeColor="text1"/>
          <w:sz w:val="28"/>
          <w:szCs w:val="28"/>
        </w:rPr>
      </w:pPr>
      <w:r>
        <w:rPr>
          <w:rFonts w:hint="eastAsia" w:ascii="仿宋" w:hAnsi="仿宋" w:eastAsia="仿宋"/>
          <w:color w:val="000000" w:themeColor="text1"/>
          <w:sz w:val="28"/>
          <w:szCs w:val="28"/>
        </w:rPr>
        <w:t>1</w:t>
      </w:r>
      <w:r>
        <w:rPr>
          <w:rFonts w:hint="eastAsia" w:ascii="仿宋" w:hAnsi="仿宋" w:eastAsia="仿宋"/>
          <w:color w:val="000000" w:themeColor="text1"/>
          <w:sz w:val="28"/>
          <w:szCs w:val="28"/>
          <w:lang w:val="en-US" w:eastAsia="zh-CN"/>
        </w:rPr>
        <w:t>4</w:t>
      </w:r>
      <w:r>
        <w:rPr>
          <w:rFonts w:hint="eastAsia" w:ascii="仿宋" w:hAnsi="仿宋" w:eastAsia="仿宋"/>
          <w:color w:val="000000" w:themeColor="text1"/>
          <w:sz w:val="28"/>
          <w:szCs w:val="28"/>
        </w:rPr>
        <w:t>、2017-2018学年社会捐助类奖学金获奖学生信息汇总表</w:t>
      </w:r>
    </w:p>
    <w:p>
      <w:pPr>
        <w:rPr>
          <w:rFonts w:ascii="仿宋" w:hAnsi="仿宋" w:eastAsia="仿宋"/>
          <w:color w:val="000000" w:themeColor="text1"/>
          <w:sz w:val="28"/>
          <w:szCs w:val="28"/>
        </w:rPr>
      </w:pPr>
      <w:r>
        <w:rPr>
          <w:rFonts w:hint="eastAsia" w:ascii="仿宋" w:hAnsi="仿宋" w:eastAsia="仿宋"/>
          <w:color w:val="000000" w:themeColor="text1"/>
          <w:sz w:val="28"/>
          <w:szCs w:val="28"/>
        </w:rPr>
        <w:t>1</w:t>
      </w:r>
      <w:r>
        <w:rPr>
          <w:rFonts w:hint="eastAsia" w:ascii="仿宋" w:hAnsi="仿宋" w:eastAsia="仿宋"/>
          <w:color w:val="000000" w:themeColor="text1"/>
          <w:sz w:val="28"/>
          <w:szCs w:val="28"/>
          <w:lang w:val="en-US" w:eastAsia="zh-CN"/>
        </w:rPr>
        <w:t>5</w:t>
      </w:r>
      <w:r>
        <w:rPr>
          <w:rFonts w:hint="eastAsia" w:ascii="仿宋" w:hAnsi="仿宋" w:eastAsia="仿宋"/>
          <w:color w:val="000000" w:themeColor="text1"/>
          <w:sz w:val="28"/>
          <w:szCs w:val="28"/>
        </w:rPr>
        <w:t>、北京理工大学2017-2018学年社会捐助奖学金候选人简介模板</w:t>
      </w:r>
    </w:p>
    <w:p>
      <w:pPr>
        <w:rPr>
          <w:rFonts w:ascii="仿宋" w:hAnsi="仿宋" w:eastAsia="仿宋"/>
          <w:color w:val="000000" w:themeColor="text1"/>
          <w:sz w:val="28"/>
          <w:szCs w:val="28"/>
        </w:rPr>
      </w:pPr>
      <w:r>
        <w:rPr>
          <w:rFonts w:hint="eastAsia" w:ascii="仿宋" w:hAnsi="仿宋" w:eastAsia="仿宋"/>
          <w:color w:val="000000" w:themeColor="text1"/>
          <w:sz w:val="28"/>
          <w:szCs w:val="28"/>
        </w:rPr>
        <w:t>1</w:t>
      </w:r>
      <w:r>
        <w:rPr>
          <w:rFonts w:hint="eastAsia" w:ascii="仿宋" w:hAnsi="仿宋" w:eastAsia="仿宋"/>
          <w:color w:val="000000" w:themeColor="text1"/>
          <w:sz w:val="28"/>
          <w:szCs w:val="28"/>
          <w:lang w:val="en-US" w:eastAsia="zh-CN"/>
        </w:rPr>
        <w:t>6</w:t>
      </w:r>
      <w:r>
        <w:rPr>
          <w:rFonts w:hint="eastAsia" w:ascii="仿宋" w:hAnsi="仿宋" w:eastAsia="仿宋"/>
          <w:color w:val="000000" w:themeColor="text1"/>
          <w:sz w:val="28"/>
          <w:szCs w:val="28"/>
        </w:rPr>
        <w:t>、2017-2018学年已获奖学金的学生名单（含研究生国奖、本科生国奖、国励志、社会捐助奖学金</w:t>
      </w:r>
      <w:r>
        <w:rPr>
          <w:rFonts w:hint="eastAsia" w:ascii="仿宋" w:hAnsi="仿宋" w:eastAsia="仿宋"/>
          <w:color w:val="000000" w:themeColor="text1"/>
          <w:sz w:val="28"/>
          <w:szCs w:val="28"/>
          <w:lang w:eastAsia="zh-CN"/>
        </w:rPr>
        <w:t>，</w:t>
      </w:r>
      <w:r>
        <w:rPr>
          <w:rFonts w:hint="eastAsia" w:ascii="仿宋" w:hAnsi="仿宋" w:eastAsia="仿宋"/>
          <w:color w:val="000000" w:themeColor="text1"/>
          <w:sz w:val="28"/>
          <w:szCs w:val="28"/>
          <w:lang w:val="en-US" w:eastAsia="zh-CN"/>
        </w:rPr>
        <w:t>仅校内平台使用，勿外泄</w:t>
      </w:r>
      <w:r>
        <w:rPr>
          <w:rFonts w:hint="eastAsia" w:ascii="仿宋" w:hAnsi="仿宋" w:eastAsia="仿宋"/>
          <w:color w:val="000000" w:themeColor="text1"/>
          <w:sz w:val="28"/>
          <w:szCs w:val="28"/>
        </w:rPr>
        <w:t>）</w:t>
      </w:r>
    </w:p>
    <w:p>
      <w:pPr>
        <w:rPr>
          <w:rFonts w:ascii="仿宋" w:hAnsi="仿宋" w:eastAsia="仿宋"/>
          <w:color w:val="000000" w:themeColor="text1"/>
          <w:sz w:val="28"/>
          <w:szCs w:val="28"/>
        </w:rPr>
      </w:pPr>
    </w:p>
    <w:p>
      <w:pPr>
        <w:jc w:val="right"/>
        <w:rPr>
          <w:rFonts w:hint="eastAsia" w:ascii="仿宋" w:hAnsi="仿宋" w:eastAsia="仿宋"/>
          <w:color w:val="000000" w:themeColor="text1"/>
          <w:sz w:val="28"/>
          <w:szCs w:val="28"/>
        </w:rPr>
      </w:pPr>
      <w:r>
        <w:rPr>
          <w:rFonts w:hint="eastAsia" w:ascii="仿宋" w:hAnsi="仿宋" w:eastAsia="仿宋"/>
          <w:color w:val="000000" w:themeColor="text1"/>
          <w:sz w:val="28"/>
          <w:szCs w:val="28"/>
        </w:rPr>
        <w:t>学生工作处</w:t>
      </w:r>
    </w:p>
    <w:p>
      <w:pPr>
        <w:jc w:val="right"/>
        <w:rPr>
          <w:rFonts w:ascii="仿宋" w:hAnsi="仿宋" w:eastAsia="仿宋"/>
          <w:color w:val="000000" w:themeColor="text1"/>
          <w:sz w:val="28"/>
          <w:szCs w:val="28"/>
        </w:rPr>
      </w:pPr>
      <w:r>
        <w:rPr>
          <w:rFonts w:hint="eastAsia" w:ascii="仿宋" w:hAnsi="仿宋" w:eastAsia="仿宋"/>
          <w:color w:val="000000" w:themeColor="text1"/>
          <w:sz w:val="28"/>
          <w:szCs w:val="28"/>
        </w:rPr>
        <w:t>学生事务中心</w:t>
      </w:r>
    </w:p>
    <w:p>
      <w:pPr>
        <w:jc w:val="right"/>
        <w:rPr>
          <w:rFonts w:ascii="仿宋" w:hAnsi="仿宋" w:eastAsia="仿宋"/>
          <w:color w:val="000000" w:themeColor="text1"/>
          <w:sz w:val="28"/>
          <w:szCs w:val="28"/>
        </w:rPr>
      </w:pPr>
      <w:r>
        <w:rPr>
          <w:rFonts w:hint="eastAsia" w:ascii="仿宋" w:hAnsi="仿宋" w:eastAsia="仿宋"/>
          <w:color w:val="000000" w:themeColor="text1"/>
          <w:sz w:val="28"/>
          <w:szCs w:val="28"/>
        </w:rPr>
        <w:t>2018年10月25日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5858601"/>
    </w:sdtPr>
    <w:sdtContent>
      <w:p>
        <w:pPr>
          <w:pStyle w:val="4"/>
          <w:jc w:val="center"/>
        </w:pPr>
        <w:r>
          <w:rPr>
            <w:lang w:val="zh-CN"/>
          </w:rPr>
          <w:fldChar w:fldCharType="begin"/>
        </w:r>
        <w:r>
          <w:rPr>
            <w:lang w:val="zh-CN"/>
          </w:rPr>
          <w:instrText xml:space="preserve"> PAGE   \* MERGEFORMAT </w:instrText>
        </w:r>
        <w:r>
          <w:rPr>
            <w:lang w:val="zh-CN"/>
          </w:rPr>
          <w:fldChar w:fldCharType="separate"/>
        </w:r>
        <w:r>
          <w:rPr>
            <w:lang w:val="zh-CN"/>
          </w:rPr>
          <w:t>10</w:t>
        </w:r>
        <w:r>
          <w:rPr>
            <w:lang w:val="zh-CN"/>
          </w:rPr>
          <w:fldChar w:fldCharType="end"/>
        </w:r>
      </w:p>
    </w:sdtContent>
  </w:sdt>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0A476E"/>
    <w:rsid w:val="00061EC2"/>
    <w:rsid w:val="000A476E"/>
    <w:rsid w:val="000A5FF3"/>
    <w:rsid w:val="000B1B31"/>
    <w:rsid w:val="000B37F5"/>
    <w:rsid w:val="000B7295"/>
    <w:rsid w:val="000E2669"/>
    <w:rsid w:val="001A1FC2"/>
    <w:rsid w:val="001D478A"/>
    <w:rsid w:val="0024245C"/>
    <w:rsid w:val="00244EE3"/>
    <w:rsid w:val="003004EF"/>
    <w:rsid w:val="00300EDE"/>
    <w:rsid w:val="00322BA9"/>
    <w:rsid w:val="00335EF1"/>
    <w:rsid w:val="003519F3"/>
    <w:rsid w:val="00374C55"/>
    <w:rsid w:val="00382AFA"/>
    <w:rsid w:val="003903CF"/>
    <w:rsid w:val="00390C86"/>
    <w:rsid w:val="003C52F2"/>
    <w:rsid w:val="003F7B49"/>
    <w:rsid w:val="00413F4F"/>
    <w:rsid w:val="00414BC9"/>
    <w:rsid w:val="004662B4"/>
    <w:rsid w:val="004B066B"/>
    <w:rsid w:val="004B7D3E"/>
    <w:rsid w:val="004E64D6"/>
    <w:rsid w:val="004F6DEB"/>
    <w:rsid w:val="0051711D"/>
    <w:rsid w:val="005704CB"/>
    <w:rsid w:val="00593012"/>
    <w:rsid w:val="005D5DA1"/>
    <w:rsid w:val="005E3A12"/>
    <w:rsid w:val="005F7AC7"/>
    <w:rsid w:val="00616EAD"/>
    <w:rsid w:val="0068092E"/>
    <w:rsid w:val="006B5E75"/>
    <w:rsid w:val="006C367E"/>
    <w:rsid w:val="00712D2D"/>
    <w:rsid w:val="00717493"/>
    <w:rsid w:val="00756B44"/>
    <w:rsid w:val="00771761"/>
    <w:rsid w:val="00792978"/>
    <w:rsid w:val="00796600"/>
    <w:rsid w:val="007B48C7"/>
    <w:rsid w:val="007F73A1"/>
    <w:rsid w:val="008063CE"/>
    <w:rsid w:val="008336B4"/>
    <w:rsid w:val="008352A4"/>
    <w:rsid w:val="008403F1"/>
    <w:rsid w:val="00846EEE"/>
    <w:rsid w:val="00866B92"/>
    <w:rsid w:val="00877235"/>
    <w:rsid w:val="00883F88"/>
    <w:rsid w:val="008B5847"/>
    <w:rsid w:val="00934B19"/>
    <w:rsid w:val="00945AF4"/>
    <w:rsid w:val="00962FEE"/>
    <w:rsid w:val="009A522C"/>
    <w:rsid w:val="009C3E2B"/>
    <w:rsid w:val="009C5B64"/>
    <w:rsid w:val="00A07A53"/>
    <w:rsid w:val="00A158D6"/>
    <w:rsid w:val="00A2750A"/>
    <w:rsid w:val="00A4463A"/>
    <w:rsid w:val="00A571C1"/>
    <w:rsid w:val="00A66410"/>
    <w:rsid w:val="00A9026B"/>
    <w:rsid w:val="00AE0BBA"/>
    <w:rsid w:val="00B30017"/>
    <w:rsid w:val="00B70055"/>
    <w:rsid w:val="00B84D25"/>
    <w:rsid w:val="00BC0A16"/>
    <w:rsid w:val="00BD17D4"/>
    <w:rsid w:val="00C4762E"/>
    <w:rsid w:val="00C56177"/>
    <w:rsid w:val="00C90782"/>
    <w:rsid w:val="00CB01EA"/>
    <w:rsid w:val="00CE23B3"/>
    <w:rsid w:val="00D209A0"/>
    <w:rsid w:val="00D24672"/>
    <w:rsid w:val="00D839B0"/>
    <w:rsid w:val="00DC5F26"/>
    <w:rsid w:val="00E131ED"/>
    <w:rsid w:val="00E72CE3"/>
    <w:rsid w:val="00E7626D"/>
    <w:rsid w:val="00E9753A"/>
    <w:rsid w:val="00EA15C2"/>
    <w:rsid w:val="00EA17BB"/>
    <w:rsid w:val="00EC3007"/>
    <w:rsid w:val="00ED33B5"/>
    <w:rsid w:val="00EF3354"/>
    <w:rsid w:val="00F16ACE"/>
    <w:rsid w:val="00F424F4"/>
    <w:rsid w:val="00F458D3"/>
    <w:rsid w:val="00F506DF"/>
    <w:rsid w:val="00FE416E"/>
    <w:rsid w:val="01610A78"/>
    <w:rsid w:val="01F715C1"/>
    <w:rsid w:val="04023EDF"/>
    <w:rsid w:val="08365B5E"/>
    <w:rsid w:val="089149EA"/>
    <w:rsid w:val="093E004D"/>
    <w:rsid w:val="0A981EC6"/>
    <w:rsid w:val="0B44623C"/>
    <w:rsid w:val="0B9D54E9"/>
    <w:rsid w:val="0C482A63"/>
    <w:rsid w:val="0C4A1C31"/>
    <w:rsid w:val="0C9E531D"/>
    <w:rsid w:val="0FBC3C85"/>
    <w:rsid w:val="0FE320FA"/>
    <w:rsid w:val="11192ABB"/>
    <w:rsid w:val="118A1CB0"/>
    <w:rsid w:val="119C7240"/>
    <w:rsid w:val="137F5398"/>
    <w:rsid w:val="13E84630"/>
    <w:rsid w:val="16DF727B"/>
    <w:rsid w:val="18CC5933"/>
    <w:rsid w:val="1A5F58D1"/>
    <w:rsid w:val="1B102C58"/>
    <w:rsid w:val="1B1B5E00"/>
    <w:rsid w:val="1DEE2D83"/>
    <w:rsid w:val="1F9A0863"/>
    <w:rsid w:val="201E0C9A"/>
    <w:rsid w:val="20F73DCC"/>
    <w:rsid w:val="2455129D"/>
    <w:rsid w:val="290011F6"/>
    <w:rsid w:val="2931136B"/>
    <w:rsid w:val="2A93607B"/>
    <w:rsid w:val="2A95700D"/>
    <w:rsid w:val="2B1A1B93"/>
    <w:rsid w:val="2E184ED6"/>
    <w:rsid w:val="2E7020CC"/>
    <w:rsid w:val="2F883FF2"/>
    <w:rsid w:val="305038B2"/>
    <w:rsid w:val="32502BD3"/>
    <w:rsid w:val="32B527FD"/>
    <w:rsid w:val="338B5F21"/>
    <w:rsid w:val="34561644"/>
    <w:rsid w:val="37024F3C"/>
    <w:rsid w:val="37CB5479"/>
    <w:rsid w:val="37F36C61"/>
    <w:rsid w:val="382767E0"/>
    <w:rsid w:val="391D15F6"/>
    <w:rsid w:val="3B3867E8"/>
    <w:rsid w:val="3C411995"/>
    <w:rsid w:val="3C8B4FC5"/>
    <w:rsid w:val="3CB36F98"/>
    <w:rsid w:val="3F4A4FB5"/>
    <w:rsid w:val="3FC80FF9"/>
    <w:rsid w:val="401D7C31"/>
    <w:rsid w:val="40D421CB"/>
    <w:rsid w:val="4199603A"/>
    <w:rsid w:val="424654B0"/>
    <w:rsid w:val="4258144C"/>
    <w:rsid w:val="485E3817"/>
    <w:rsid w:val="48FD340C"/>
    <w:rsid w:val="4D3D198A"/>
    <w:rsid w:val="4F280AA8"/>
    <w:rsid w:val="52573E8C"/>
    <w:rsid w:val="54C04FED"/>
    <w:rsid w:val="54E22AA1"/>
    <w:rsid w:val="579D111D"/>
    <w:rsid w:val="58682FF6"/>
    <w:rsid w:val="598C6FAB"/>
    <w:rsid w:val="5A21403D"/>
    <w:rsid w:val="5A5C2287"/>
    <w:rsid w:val="5D745A87"/>
    <w:rsid w:val="5DE21F30"/>
    <w:rsid w:val="5FFB71DA"/>
    <w:rsid w:val="60416310"/>
    <w:rsid w:val="608525E9"/>
    <w:rsid w:val="62127FB4"/>
    <w:rsid w:val="633D2916"/>
    <w:rsid w:val="6745039D"/>
    <w:rsid w:val="68975C2A"/>
    <w:rsid w:val="69244431"/>
    <w:rsid w:val="69B66A91"/>
    <w:rsid w:val="6D181560"/>
    <w:rsid w:val="6DC57F64"/>
    <w:rsid w:val="736A7888"/>
    <w:rsid w:val="741C073C"/>
    <w:rsid w:val="768808D4"/>
    <w:rsid w:val="76C2241A"/>
    <w:rsid w:val="79D728C0"/>
    <w:rsid w:val="7E516FE4"/>
    <w:rsid w:val="7E520B75"/>
    <w:rsid w:val="7E5E0D9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15"/>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7">
    <w:name w:val="Default Paragraph Font"/>
    <w:semiHidden/>
    <w:unhideWhenUsed/>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3">
    <w:name w:val="Balloon Text"/>
    <w:basedOn w:val="1"/>
    <w:link w:val="14"/>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pPr>
      <w:spacing w:beforeAutospacing="1" w:afterAutospacing="1"/>
      <w:jc w:val="left"/>
    </w:pPr>
    <w:rPr>
      <w:rFonts w:cs="Times New Roman"/>
      <w:kern w:val="0"/>
      <w:sz w:val="24"/>
    </w:rPr>
  </w:style>
  <w:style w:type="character" w:styleId="8">
    <w:name w:val="Strong"/>
    <w:basedOn w:val="7"/>
    <w:qFormat/>
    <w:uiPriority w:val="22"/>
    <w:rPr>
      <w:b/>
    </w:rPr>
  </w:style>
  <w:style w:type="table" w:styleId="10">
    <w:name w:val="Table Grid"/>
    <w:basedOn w:val="9"/>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1">
    <w:name w:val="列出段落1"/>
    <w:basedOn w:val="1"/>
    <w:qFormat/>
    <w:uiPriority w:val="34"/>
    <w:pPr>
      <w:ind w:firstLine="420" w:firstLineChars="200"/>
    </w:pPr>
  </w:style>
  <w:style w:type="character" w:customStyle="1" w:styleId="12">
    <w:name w:val="页眉 Char"/>
    <w:basedOn w:val="7"/>
    <w:link w:val="5"/>
    <w:qFormat/>
    <w:uiPriority w:val="99"/>
    <w:rPr>
      <w:sz w:val="18"/>
      <w:szCs w:val="18"/>
    </w:rPr>
  </w:style>
  <w:style w:type="character" w:customStyle="1" w:styleId="13">
    <w:name w:val="页脚 Char"/>
    <w:basedOn w:val="7"/>
    <w:link w:val="4"/>
    <w:qFormat/>
    <w:uiPriority w:val="99"/>
    <w:rPr>
      <w:sz w:val="18"/>
      <w:szCs w:val="18"/>
    </w:rPr>
  </w:style>
  <w:style w:type="character" w:customStyle="1" w:styleId="14">
    <w:name w:val="批注框文本 Char"/>
    <w:basedOn w:val="7"/>
    <w:link w:val="3"/>
    <w:semiHidden/>
    <w:qFormat/>
    <w:uiPriority w:val="99"/>
    <w:rPr>
      <w:rFonts w:asciiTheme="minorHAnsi" w:hAnsiTheme="minorHAnsi" w:eastAsiaTheme="minorEastAsia" w:cstheme="minorBidi"/>
      <w:kern w:val="2"/>
      <w:sz w:val="18"/>
      <w:szCs w:val="18"/>
    </w:rPr>
  </w:style>
  <w:style w:type="character" w:customStyle="1" w:styleId="15">
    <w:name w:val="标题 2 Char"/>
    <w:basedOn w:val="7"/>
    <w:link w:val="2"/>
    <w:semiHidden/>
    <w:qFormat/>
    <w:uiPriority w:val="9"/>
    <w:rPr>
      <w:rFonts w:asciiTheme="majorHAnsi" w:hAnsiTheme="majorHAnsi" w:eastAsiaTheme="majorEastAsia" w:cstheme="majorBidi"/>
      <w:b/>
      <w:bCs/>
      <w:kern w:val="2"/>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791</Words>
  <Characters>4513</Characters>
  <Lines>37</Lines>
  <Paragraphs>10</Paragraphs>
  <TotalTime>4</TotalTime>
  <ScaleCrop>false</ScaleCrop>
  <LinksUpToDate>false</LinksUpToDate>
  <CharactersWithSpaces>5294</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2017-10-23T14:58:00Z</dcterms:created>
  <dc:creator>BJ</dc:creator>
  <cp:lastModifiedBy>sunxiyan</cp:lastModifiedBy>
  <cp:lastPrinted>2018-10-25T00:26:00Z</cp:lastPrinted>
  <dcterms:modified xsi:type="dcterms:W3CDTF">2018-10-26T02:25:47Z</dcterms:modified>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